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2920" w14:textId="77777777" w:rsidR="00730679" w:rsidRDefault="00536F3D" w:rsidP="00536F3D">
      <w:pPr>
        <w:jc w:val="center"/>
        <w:rPr>
          <w:rFonts w:ascii="仿宋" w:eastAsia="仿宋" w:hAnsi="仿宋"/>
          <w:b/>
          <w:bCs/>
          <w:sz w:val="36"/>
          <w:szCs w:val="28"/>
        </w:rPr>
      </w:pPr>
      <w:r w:rsidRPr="008E5E58">
        <w:rPr>
          <w:rFonts w:ascii="仿宋" w:eastAsia="仿宋" w:hAnsi="仿宋" w:hint="eastAsia"/>
          <w:b/>
          <w:bCs/>
          <w:sz w:val="36"/>
          <w:szCs w:val="28"/>
        </w:rPr>
        <w:t>经济管理学院教师破格岗位晋升</w:t>
      </w:r>
      <w:r>
        <w:rPr>
          <w:rFonts w:ascii="仿宋" w:eastAsia="仿宋" w:hAnsi="仿宋" w:hint="eastAsia"/>
          <w:b/>
          <w:bCs/>
          <w:sz w:val="36"/>
          <w:szCs w:val="28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3402"/>
        <w:gridCol w:w="1326"/>
      </w:tblGrid>
      <w:tr w:rsidR="00536F3D" w:rsidRPr="00B526FA" w14:paraId="3D31A174" w14:textId="77777777" w:rsidTr="005D0D41">
        <w:tc>
          <w:tcPr>
            <w:tcW w:w="2376" w:type="dxa"/>
          </w:tcPr>
          <w:p w14:paraId="67F6B83E" w14:textId="77777777" w:rsidR="00536F3D" w:rsidRPr="00B526FA" w:rsidRDefault="00536F3D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姓</w:t>
            </w:r>
            <w:r w:rsidRPr="00B526F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418" w:type="dxa"/>
          </w:tcPr>
          <w:p w14:paraId="7F071A08" w14:textId="15D2CCC7" w:rsidR="00536F3D" w:rsidRPr="00B526FA" w:rsidRDefault="005D0D41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孟磊</w:t>
            </w:r>
          </w:p>
        </w:tc>
        <w:tc>
          <w:tcPr>
            <w:tcW w:w="3402" w:type="dxa"/>
          </w:tcPr>
          <w:p w14:paraId="4E7E9A3E" w14:textId="77777777" w:rsidR="00536F3D" w:rsidRPr="00B526FA" w:rsidRDefault="00536F3D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所属系</w:t>
            </w:r>
          </w:p>
        </w:tc>
        <w:tc>
          <w:tcPr>
            <w:tcW w:w="1326" w:type="dxa"/>
          </w:tcPr>
          <w:p w14:paraId="69F027BE" w14:textId="5306A61D" w:rsidR="00536F3D" w:rsidRPr="00B526FA" w:rsidRDefault="005D0D41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法学</w:t>
            </w:r>
          </w:p>
        </w:tc>
      </w:tr>
      <w:tr w:rsidR="00536F3D" w:rsidRPr="00B526FA" w14:paraId="3E6C8E02" w14:textId="77777777" w:rsidTr="005D0D41">
        <w:tc>
          <w:tcPr>
            <w:tcW w:w="2376" w:type="dxa"/>
          </w:tcPr>
          <w:p w14:paraId="41260275" w14:textId="7E568714" w:rsidR="00536F3D" w:rsidRPr="00B526FA" w:rsidRDefault="006713F6" w:rsidP="00AB5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现</w:t>
            </w:r>
            <w:r w:rsidR="001A3083">
              <w:rPr>
                <w:rFonts w:ascii="Times New Roman" w:hAnsi="Times New Roman" w:cs="Times New Roman" w:hint="eastAsia"/>
                <w:sz w:val="28"/>
                <w:szCs w:val="28"/>
              </w:rPr>
              <w:t>专业</w:t>
            </w:r>
            <w:proofErr w:type="gramEnd"/>
            <w:r w:rsidR="001A3083">
              <w:rPr>
                <w:rFonts w:ascii="Times New Roman" w:hAnsi="Times New Roman" w:cs="Times New Roman" w:hint="eastAsia"/>
                <w:sz w:val="28"/>
                <w:szCs w:val="28"/>
              </w:rPr>
              <w:t>技术</w:t>
            </w:r>
            <w:r w:rsidR="00AB5FEA">
              <w:rPr>
                <w:rFonts w:ascii="Times New Roman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418" w:type="dxa"/>
          </w:tcPr>
          <w:p w14:paraId="6A39293A" w14:textId="411F8CBD" w:rsidR="00536F3D" w:rsidRPr="00B526FA" w:rsidRDefault="005D0D41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副教授</w:t>
            </w:r>
          </w:p>
        </w:tc>
        <w:tc>
          <w:tcPr>
            <w:tcW w:w="3402" w:type="dxa"/>
          </w:tcPr>
          <w:p w14:paraId="5B8FEB29" w14:textId="1405013C" w:rsidR="00536F3D" w:rsidRPr="00B526FA" w:rsidRDefault="001A3083" w:rsidP="00AB5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任职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326" w:type="dxa"/>
          </w:tcPr>
          <w:p w14:paraId="3B3D6C32" w14:textId="163F97EC" w:rsidR="00536F3D" w:rsidRPr="00B526FA" w:rsidRDefault="005D0D41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6F3D" w:rsidRPr="00B526FA" w14:paraId="1E4ACD6B" w14:textId="77777777" w:rsidTr="005D0D41">
        <w:tc>
          <w:tcPr>
            <w:tcW w:w="2376" w:type="dxa"/>
          </w:tcPr>
          <w:p w14:paraId="5B3CE760" w14:textId="77777777" w:rsidR="00536F3D" w:rsidRDefault="00B526FA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拟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申报破格岗位</w:t>
            </w:r>
          </w:p>
          <w:p w14:paraId="6590C661" w14:textId="7A87CF86" w:rsidR="00AB5FEA" w:rsidRPr="00B526FA" w:rsidRDefault="00AB5FEA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教授四级或副教授七级）</w:t>
            </w:r>
          </w:p>
        </w:tc>
        <w:tc>
          <w:tcPr>
            <w:tcW w:w="1418" w:type="dxa"/>
          </w:tcPr>
          <w:p w14:paraId="7E176767" w14:textId="34AFD74E" w:rsidR="00536F3D" w:rsidRPr="00AB5FEA" w:rsidRDefault="005D0D41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教授四级</w:t>
            </w:r>
          </w:p>
        </w:tc>
        <w:tc>
          <w:tcPr>
            <w:tcW w:w="3402" w:type="dxa"/>
          </w:tcPr>
          <w:p w14:paraId="6A3E40EB" w14:textId="77777777" w:rsidR="00536F3D" w:rsidRDefault="00B526FA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拟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申报破格岗位类型</w:t>
            </w:r>
          </w:p>
          <w:p w14:paraId="62E6D766" w14:textId="511C8166" w:rsidR="00AB5FEA" w:rsidRPr="00AB5FEA" w:rsidRDefault="00AB5FEA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教学型、教学科研型、科研型</w:t>
            </w: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326" w:type="dxa"/>
          </w:tcPr>
          <w:p w14:paraId="4CE23CFE" w14:textId="35AA14B2" w:rsidR="00536F3D" w:rsidRPr="00B526FA" w:rsidRDefault="005D0D41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教学型</w:t>
            </w:r>
          </w:p>
        </w:tc>
      </w:tr>
      <w:tr w:rsidR="00536F3D" w:rsidRPr="00B526FA" w14:paraId="5F3521C1" w14:textId="77777777" w:rsidTr="00E20EEE">
        <w:trPr>
          <w:trHeight w:val="1424"/>
        </w:trPr>
        <w:tc>
          <w:tcPr>
            <w:tcW w:w="8522" w:type="dxa"/>
            <w:gridSpan w:val="4"/>
          </w:tcPr>
          <w:p w14:paraId="36B73FFD" w14:textId="427F05F2" w:rsidR="00536F3D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符合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教学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要求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条件</w:t>
            </w:r>
            <w:r w:rsidR="00536F3D" w:rsidRPr="00B526FA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224111A5" w14:textId="3FEE5C24" w:rsidR="00A70C86" w:rsidRPr="00A70C86" w:rsidRDefault="00A70C86" w:rsidP="00A70C8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  <w:r w:rsidR="005D0D41" w:rsidRPr="00A70C86">
              <w:rPr>
                <w:rFonts w:ascii="Times New Roman" w:hAnsi="Times New Roman" w:cs="Times New Roman"/>
                <w:szCs w:val="21"/>
              </w:rPr>
              <w:t>主持校级教育教学类研究项目；</w:t>
            </w:r>
          </w:p>
          <w:p w14:paraId="0A1B2BD6" w14:textId="620DEE5B" w:rsidR="005D0D41" w:rsidRPr="00A70C86" w:rsidRDefault="00A70C86" w:rsidP="00A70C86">
            <w:pPr>
              <w:rPr>
                <w:rFonts w:ascii="Times New Roman" w:hAnsi="Times New Roman" w:cs="Times New Roman" w:hint="eastAsia"/>
                <w:szCs w:val="21"/>
              </w:rPr>
            </w:pPr>
            <w:r w:rsidRPr="00A70C86">
              <w:rPr>
                <w:rFonts w:ascii="Times New Roman" w:hAnsi="Times New Roman" w:cs="Times New Roman" w:hint="eastAsia"/>
                <w:szCs w:val="21"/>
              </w:rPr>
              <w:t>20</w:t>
            </w:r>
            <w:r w:rsidRPr="00A70C86">
              <w:rPr>
                <w:rFonts w:ascii="Times New Roman" w:hAnsi="Times New Roman" w:cs="Times New Roman"/>
                <w:szCs w:val="21"/>
              </w:rPr>
              <w:t>20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年本科教育质量提升计划建设项目，刑事诉讼模拟法庭虚拟仿真项目</w:t>
            </w:r>
            <w:r>
              <w:rPr>
                <w:rFonts w:ascii="Times New Roman" w:hAnsi="Times New Roman" w:cs="Times New Roman" w:hint="eastAsia"/>
                <w:szCs w:val="21"/>
              </w:rPr>
              <w:t>。</w:t>
            </w:r>
          </w:p>
          <w:p w14:paraId="6486DF94" w14:textId="3651B841" w:rsidR="00A70C86" w:rsidRDefault="005D0D41" w:rsidP="00A70C86">
            <w:pPr>
              <w:spacing w:line="260" w:lineRule="exact"/>
              <w:ind w:leftChars="-1" w:left="592" w:hangingChars="283" w:hanging="594"/>
              <w:rPr>
                <w:rFonts w:ascii="Times New Roman" w:hAnsi="Times New Roman" w:cs="Times New Roman" w:hint="eastAsia"/>
                <w:szCs w:val="21"/>
              </w:rPr>
            </w:pPr>
            <w:r w:rsidRPr="00335F0E">
              <w:rPr>
                <w:rFonts w:ascii="Times New Roman" w:hAnsi="Times New Roman" w:cs="Times New Roman"/>
                <w:szCs w:val="21"/>
              </w:rPr>
              <w:t>（</w:t>
            </w:r>
            <w:r w:rsidRPr="00335F0E">
              <w:rPr>
                <w:rFonts w:ascii="Times New Roman" w:hAnsi="Times New Roman" w:cs="Times New Roman"/>
                <w:szCs w:val="21"/>
              </w:rPr>
              <w:t>2</w:t>
            </w:r>
            <w:r w:rsidRPr="00335F0E">
              <w:rPr>
                <w:rFonts w:ascii="Times New Roman" w:hAnsi="Times New Roman" w:cs="Times New Roman"/>
                <w:szCs w:val="21"/>
              </w:rPr>
              <w:t>）主持教育部产学合作协同育人项目；或参与省部级教育教学类研究项目（排名前</w:t>
            </w:r>
            <w:r w:rsidRPr="00335F0E">
              <w:rPr>
                <w:rFonts w:ascii="Times New Roman" w:hAnsi="Times New Roman" w:cs="Times New Roman"/>
                <w:szCs w:val="21"/>
              </w:rPr>
              <w:t>2</w:t>
            </w:r>
            <w:r w:rsidRPr="00335F0E">
              <w:rPr>
                <w:rFonts w:ascii="Times New Roman" w:hAnsi="Times New Roman" w:cs="Times New Roman"/>
                <w:szCs w:val="21"/>
              </w:rPr>
              <w:t>）；</w:t>
            </w:r>
          </w:p>
          <w:p w14:paraId="2FDE4437" w14:textId="4B7E051B" w:rsidR="00A70C86" w:rsidRDefault="00A70C86" w:rsidP="00BE65D5">
            <w:pPr>
              <w:spacing w:line="260" w:lineRule="exact"/>
              <w:ind w:leftChars="-1" w:left="592" w:hangingChars="283" w:hanging="594"/>
              <w:rPr>
                <w:rFonts w:ascii="Times New Roman" w:hAnsi="Times New Roman" w:cs="Times New Roman"/>
                <w:szCs w:val="21"/>
              </w:rPr>
            </w:pPr>
            <w:r w:rsidRPr="00335F0E">
              <w:rPr>
                <w:rFonts w:ascii="Times New Roman" w:hAnsi="Times New Roman" w:cs="Times New Roman"/>
                <w:szCs w:val="21"/>
              </w:rPr>
              <w:t>主持教育部产学合作协同育人项目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项目，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021</w:t>
            </w:r>
            <w:r>
              <w:rPr>
                <w:rFonts w:ascii="Times New Roman" w:hAnsi="Times New Roman" w:cs="Times New Roman" w:hint="eastAsia"/>
                <w:szCs w:val="21"/>
              </w:rPr>
              <w:t>第一批。</w:t>
            </w:r>
          </w:p>
          <w:p w14:paraId="738C01DA" w14:textId="7BE8D51D" w:rsidR="00BE65D5" w:rsidRDefault="00BE65D5" w:rsidP="00BE65D5">
            <w:pPr>
              <w:spacing w:line="260" w:lineRule="exact"/>
              <w:ind w:leftChars="-1" w:left="592" w:hangingChars="283" w:hanging="594"/>
              <w:rPr>
                <w:rFonts w:ascii="Times New Roman" w:hAnsi="Times New Roman" w:cs="Times New Roman"/>
                <w:szCs w:val="21"/>
              </w:rPr>
            </w:pPr>
            <w:r w:rsidRPr="00335F0E">
              <w:rPr>
                <w:rFonts w:ascii="Times New Roman" w:hAnsi="Times New Roman" w:cs="Times New Roman"/>
                <w:szCs w:val="21"/>
              </w:rPr>
              <w:t>（</w:t>
            </w:r>
            <w:r w:rsidRPr="00335F0E">
              <w:rPr>
                <w:rFonts w:ascii="Times New Roman" w:hAnsi="Times New Roman" w:cs="Times New Roman"/>
                <w:szCs w:val="21"/>
              </w:rPr>
              <w:t>7</w:t>
            </w:r>
            <w:r w:rsidRPr="00335F0E"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在北大核心期刊或</w:t>
            </w:r>
            <w:r>
              <w:rPr>
                <w:rFonts w:ascii="Times New Roman" w:hAnsi="Times New Roman" w:cs="Times New Roman" w:hint="eastAsia"/>
                <w:szCs w:val="21"/>
              </w:rPr>
              <w:t>CSSCI</w:t>
            </w:r>
            <w:r w:rsidRPr="00335F0E">
              <w:rPr>
                <w:rFonts w:ascii="Times New Roman" w:hAnsi="Times New Roman" w:cs="Times New Roman"/>
                <w:szCs w:val="21"/>
              </w:rPr>
              <w:t>发表教学研究论文</w:t>
            </w:r>
            <w:r>
              <w:rPr>
                <w:rFonts w:ascii="Times New Roman" w:hAnsi="Times New Roman" w:cs="Times New Roman" w:hint="eastAsia"/>
                <w:szCs w:val="21"/>
              </w:rPr>
              <w:t>（排名第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335F0E">
              <w:rPr>
                <w:rFonts w:ascii="Times New Roman" w:hAnsi="Times New Roman" w:cs="Times New Roman"/>
                <w:szCs w:val="21"/>
              </w:rPr>
              <w:t>；</w:t>
            </w:r>
          </w:p>
          <w:p w14:paraId="1BB56303" w14:textId="5268CB5D" w:rsidR="00A70C86" w:rsidRPr="00BE65D5" w:rsidRDefault="00A70C86" w:rsidP="00A70C86">
            <w:pPr>
              <w:spacing w:line="260" w:lineRule="exact"/>
              <w:ind w:leftChars="-1" w:left="592" w:hangingChars="283" w:hanging="594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《我国复合型卓越法治人才培养探究》，《中国高教研究》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021</w:t>
            </w:r>
            <w:r>
              <w:rPr>
                <w:rFonts w:ascii="Times New Roman" w:hAnsi="Times New Roman" w:cs="Times New Roman" w:hint="eastAsia"/>
                <w:szCs w:val="21"/>
              </w:rPr>
              <w:t>年第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期。</w:t>
            </w:r>
          </w:p>
          <w:p w14:paraId="021E4B23" w14:textId="2A2AFFEB" w:rsidR="00B526FA" w:rsidRPr="00B526FA" w:rsidRDefault="005D0D41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5F0E">
              <w:rPr>
                <w:rFonts w:ascii="Times New Roman" w:hAnsi="Times New Roman" w:cs="Times New Roman"/>
                <w:szCs w:val="21"/>
              </w:rPr>
              <w:t>（</w:t>
            </w:r>
            <w:r w:rsidRPr="00335F0E">
              <w:rPr>
                <w:rFonts w:ascii="Times New Roman" w:hAnsi="Times New Roman" w:cs="Times New Roman"/>
                <w:szCs w:val="21"/>
              </w:rPr>
              <w:t>8</w:t>
            </w:r>
            <w:r w:rsidRPr="00335F0E">
              <w:rPr>
                <w:rFonts w:ascii="Times New Roman" w:hAnsi="Times New Roman" w:cs="Times New Roman"/>
                <w:szCs w:val="21"/>
              </w:rPr>
              <w:t>）指导学生获校级优秀学位论文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335F0E">
              <w:rPr>
                <w:rFonts w:ascii="Times New Roman" w:hAnsi="Times New Roman" w:cs="Times New Roman"/>
                <w:szCs w:val="21"/>
              </w:rPr>
              <w:t>项</w:t>
            </w:r>
            <w:r w:rsidR="00BE65D5">
              <w:rPr>
                <w:rFonts w:ascii="Times New Roman" w:hAnsi="Times New Roman" w:cs="Times New Roman" w:hint="eastAsia"/>
                <w:szCs w:val="21"/>
              </w:rPr>
              <w:t>；</w:t>
            </w:r>
          </w:p>
        </w:tc>
      </w:tr>
      <w:tr w:rsidR="00536F3D" w:rsidRPr="00B526FA" w14:paraId="2442D2E4" w14:textId="77777777" w:rsidTr="00D6477C">
        <w:trPr>
          <w:trHeight w:val="1424"/>
        </w:trPr>
        <w:tc>
          <w:tcPr>
            <w:tcW w:w="8522" w:type="dxa"/>
            <w:gridSpan w:val="4"/>
          </w:tcPr>
          <w:p w14:paraId="145CD11E" w14:textId="7104FA08" w:rsidR="00536F3D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符合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科研要求条件</w:t>
            </w:r>
            <w:r w:rsidR="00536F3D" w:rsidRPr="00B526FA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0C111E5F" w14:textId="77777777" w:rsidR="005D0D41" w:rsidRPr="00335F0E" w:rsidRDefault="005D0D41" w:rsidP="00A70C86">
            <w:pPr>
              <w:rPr>
                <w:rFonts w:ascii="Times New Roman" w:hAnsi="Times New Roman" w:cs="Times New Roman"/>
                <w:szCs w:val="21"/>
              </w:rPr>
            </w:pPr>
            <w:r w:rsidRPr="00335F0E">
              <w:rPr>
                <w:rFonts w:ascii="Times New Roman" w:hAnsi="Times New Roman" w:cs="Times New Roman"/>
                <w:szCs w:val="21"/>
              </w:rPr>
              <w:t>（</w:t>
            </w:r>
            <w:r w:rsidRPr="00335F0E">
              <w:rPr>
                <w:rFonts w:ascii="Times New Roman" w:hAnsi="Times New Roman" w:cs="Times New Roman"/>
                <w:szCs w:val="21"/>
              </w:rPr>
              <w:t>4</w:t>
            </w:r>
            <w:r w:rsidRPr="00335F0E">
              <w:rPr>
                <w:rFonts w:ascii="Times New Roman" w:hAnsi="Times New Roman" w:cs="Times New Roman"/>
                <w:szCs w:val="21"/>
              </w:rPr>
              <w:t>）科研项目由本人可支配的到校经费</w:t>
            </w:r>
            <w:r w:rsidRPr="00335F0E">
              <w:rPr>
                <w:rFonts w:ascii="Times New Roman" w:hAnsi="Times New Roman" w:cs="Times New Roman"/>
                <w:szCs w:val="21"/>
              </w:rPr>
              <w:t>100</w:t>
            </w:r>
            <w:r w:rsidRPr="00335F0E">
              <w:rPr>
                <w:rFonts w:ascii="Times New Roman" w:hAnsi="Times New Roman" w:cs="Times New Roman"/>
                <w:szCs w:val="21"/>
              </w:rPr>
              <w:t>万元</w:t>
            </w:r>
            <w:r>
              <w:rPr>
                <w:rFonts w:ascii="Times New Roman" w:hAnsi="Times New Roman" w:cs="Times New Roman" w:hint="eastAsia"/>
                <w:szCs w:val="21"/>
              </w:rPr>
              <w:t>（法学专业</w:t>
            </w:r>
            <w:r>
              <w:rPr>
                <w:rFonts w:ascii="Times New Roman" w:hAnsi="Times New Roman" w:cs="Times New Roman" w:hint="eastAsia"/>
                <w:szCs w:val="21"/>
              </w:rPr>
              <w:t>50</w:t>
            </w:r>
            <w:r>
              <w:rPr>
                <w:rFonts w:ascii="Times New Roman" w:hAnsi="Times New Roman" w:cs="Times New Roman" w:hint="eastAsia"/>
                <w:szCs w:val="21"/>
              </w:rPr>
              <w:t>万元）</w:t>
            </w:r>
            <w:r w:rsidRPr="00335F0E">
              <w:rPr>
                <w:rFonts w:ascii="Times New Roman" w:hAnsi="Times New Roman" w:cs="Times New Roman"/>
                <w:szCs w:val="21"/>
              </w:rPr>
              <w:t>，</w:t>
            </w:r>
            <w:proofErr w:type="gramStart"/>
            <w:r w:rsidRPr="00335F0E">
              <w:rPr>
                <w:rFonts w:ascii="Times New Roman" w:hAnsi="Times New Roman" w:cs="Times New Roman"/>
                <w:szCs w:val="21"/>
              </w:rPr>
              <w:t>且发表</w:t>
            </w:r>
            <w:proofErr w:type="gramEnd"/>
            <w:r w:rsidRPr="00335F0E">
              <w:rPr>
                <w:rFonts w:ascii="Times New Roman" w:hAnsi="Times New Roman" w:cs="Times New Roman"/>
                <w:szCs w:val="21"/>
              </w:rPr>
              <w:t>6</w:t>
            </w:r>
            <w:r w:rsidRPr="00335F0E">
              <w:rPr>
                <w:rFonts w:ascii="Times New Roman" w:hAnsi="Times New Roman" w:cs="Times New Roman"/>
                <w:szCs w:val="21"/>
              </w:rPr>
              <w:t>篇重要期刊论文。</w:t>
            </w:r>
          </w:p>
          <w:p w14:paraId="67CECBD8" w14:textId="0771212A" w:rsidR="00A70C86" w:rsidRDefault="005D0D41" w:rsidP="00A70C86">
            <w:pPr>
              <w:rPr>
                <w:rFonts w:ascii="Times New Roman" w:hAnsi="Times New Roman" w:cs="Times New Roman" w:hint="eastAsia"/>
                <w:szCs w:val="21"/>
              </w:rPr>
            </w:pPr>
            <w:r w:rsidRPr="00335F0E">
              <w:rPr>
                <w:rFonts w:ascii="Times New Roman" w:hAnsi="Times New Roman" w:cs="Times New Roman"/>
                <w:szCs w:val="21"/>
              </w:rPr>
              <w:t>副教授满</w:t>
            </w:r>
            <w:r w:rsidRPr="00335F0E">
              <w:rPr>
                <w:rFonts w:ascii="Times New Roman" w:hAnsi="Times New Roman" w:cs="Times New Roman"/>
                <w:szCs w:val="21"/>
              </w:rPr>
              <w:t>15</w:t>
            </w:r>
            <w:r w:rsidRPr="00335F0E">
              <w:rPr>
                <w:rFonts w:ascii="Times New Roman" w:hAnsi="Times New Roman" w:cs="Times New Roman"/>
                <w:szCs w:val="21"/>
              </w:rPr>
              <w:t>年，论文发表或本人可支配的到校经费要求可减半。</w:t>
            </w:r>
          </w:p>
          <w:p w14:paraId="2748A847" w14:textId="0870D464" w:rsidR="00A70C86" w:rsidRPr="00A70C86" w:rsidRDefault="00A70C86" w:rsidP="00A70C86">
            <w:pPr>
              <w:rPr>
                <w:rFonts w:ascii="Times New Roman" w:hAnsi="Times New Roman" w:cs="Times New Roman"/>
                <w:szCs w:val="21"/>
              </w:rPr>
            </w:pPr>
            <w:r w:rsidRPr="00A70C86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地质调查法律法规及其相关背景研究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70C86">
              <w:rPr>
                <w:rFonts w:ascii="Times New Roman" w:hAnsi="Times New Roman" w:cs="Times New Roman"/>
                <w:szCs w:val="21"/>
              </w:rPr>
              <w:t>019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2020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70C86">
              <w:rPr>
                <w:rFonts w:ascii="Times New Roman" w:hAnsi="Times New Roman" w:cs="Times New Roman"/>
                <w:szCs w:val="21"/>
              </w:rPr>
              <w:t>0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万元；</w:t>
            </w:r>
          </w:p>
          <w:p w14:paraId="6E93AF75" w14:textId="26C514BD" w:rsidR="00A70C86" w:rsidRPr="00A70C86" w:rsidRDefault="00A70C86" w:rsidP="00A70C86">
            <w:pPr>
              <w:rPr>
                <w:rFonts w:ascii="Times New Roman" w:hAnsi="Times New Roman" w:cs="Times New Roman"/>
                <w:szCs w:val="21"/>
              </w:rPr>
            </w:pPr>
            <w:r w:rsidRPr="00A70C86">
              <w:rPr>
                <w:rFonts w:ascii="Times New Roman" w:hAnsi="Times New Roman" w:cs="Times New Roman"/>
                <w:szCs w:val="21"/>
              </w:rPr>
              <w:t>2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依法规范职业索赔行与引导企业合</w:t>
            </w:r>
            <w:proofErr w:type="gramStart"/>
            <w:r w:rsidRPr="00A70C86">
              <w:rPr>
                <w:rFonts w:ascii="Times New Roman" w:hAnsi="Times New Roman" w:cs="Times New Roman" w:hint="eastAsia"/>
                <w:szCs w:val="21"/>
              </w:rPr>
              <w:t>规</w:t>
            </w:r>
            <w:proofErr w:type="gramEnd"/>
            <w:r w:rsidRPr="00A70C86">
              <w:rPr>
                <w:rFonts w:ascii="Times New Roman" w:hAnsi="Times New Roman" w:cs="Times New Roman" w:hint="eastAsia"/>
                <w:szCs w:val="21"/>
              </w:rPr>
              <w:t>经营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70C86">
              <w:rPr>
                <w:rFonts w:ascii="Times New Roman" w:hAnsi="Times New Roman" w:cs="Times New Roman"/>
                <w:szCs w:val="21"/>
              </w:rPr>
              <w:t>5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万元；</w:t>
            </w:r>
          </w:p>
          <w:p w14:paraId="539F3D09" w14:textId="357FEB42" w:rsidR="00A70C86" w:rsidRPr="00A70C86" w:rsidRDefault="00A70C86" w:rsidP="00A70C86">
            <w:pPr>
              <w:rPr>
                <w:rFonts w:ascii="Times New Roman" w:hAnsi="Times New Roman" w:cs="Times New Roman" w:hint="eastAsia"/>
                <w:szCs w:val="21"/>
              </w:rPr>
            </w:pPr>
            <w:r w:rsidRPr="00A70C86">
              <w:rPr>
                <w:rFonts w:ascii="Times New Roman" w:hAnsi="Times New Roman" w:cs="Times New Roman"/>
                <w:szCs w:val="21"/>
              </w:rPr>
              <w:t>3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自然资源基本法基础理论研究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70C86">
              <w:rPr>
                <w:rFonts w:ascii="Times New Roman" w:hAnsi="Times New Roman" w:cs="Times New Roman"/>
                <w:szCs w:val="21"/>
              </w:rPr>
              <w:t>5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万元。</w:t>
            </w:r>
          </w:p>
          <w:p w14:paraId="5ED87155" w14:textId="329D9D4F" w:rsidR="00A70C86" w:rsidRPr="00A70C86" w:rsidRDefault="00A70C86" w:rsidP="00A70C86">
            <w:pPr>
              <w:rPr>
                <w:rFonts w:ascii="Times New Roman" w:hAnsi="Times New Roman" w:cs="Times New Roman"/>
                <w:szCs w:val="21"/>
              </w:rPr>
            </w:pPr>
            <w:r w:rsidRPr="00A70C86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、《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自然资源基本法的起草与构建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》，《国家行政学院学报》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70C86">
              <w:rPr>
                <w:rFonts w:ascii="Times New Roman" w:hAnsi="Times New Roman" w:cs="Times New Roman"/>
                <w:szCs w:val="21"/>
              </w:rPr>
              <w:t>018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年第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期；（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刊）</w:t>
            </w:r>
          </w:p>
          <w:p w14:paraId="4F460B68" w14:textId="4229D1F1" w:rsidR="00A70C86" w:rsidRPr="00A70C86" w:rsidRDefault="00A70C86" w:rsidP="00A70C86">
            <w:pPr>
              <w:rPr>
                <w:rFonts w:ascii="Times New Roman" w:hAnsi="Times New Roman" w:cs="Times New Roman"/>
                <w:szCs w:val="21"/>
              </w:rPr>
            </w:pPr>
            <w:r w:rsidRPr="00A70C86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、《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底土资源立法研究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》，《中国矿业》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70C86">
              <w:rPr>
                <w:rFonts w:ascii="Times New Roman" w:hAnsi="Times New Roman" w:cs="Times New Roman"/>
                <w:szCs w:val="21"/>
              </w:rPr>
              <w:t>020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年第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期；</w:t>
            </w:r>
          </w:p>
          <w:p w14:paraId="57B12A7E" w14:textId="5733B77B" w:rsidR="00A70C86" w:rsidRPr="00A70C86" w:rsidRDefault="00A70C86" w:rsidP="00A70C86">
            <w:pPr>
              <w:rPr>
                <w:rFonts w:ascii="Times New Roman" w:hAnsi="Times New Roman" w:cs="Times New Roman"/>
                <w:szCs w:val="21"/>
              </w:rPr>
            </w:pPr>
            <w:r w:rsidRPr="00A70C86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、《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欧洲绿色税收改革研究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》，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《中国矿业》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70C86">
              <w:rPr>
                <w:rFonts w:ascii="Times New Roman" w:hAnsi="Times New Roman" w:cs="Times New Roman"/>
                <w:szCs w:val="21"/>
              </w:rPr>
              <w:t>00</w:t>
            </w:r>
            <w:r w:rsidRPr="00A70C86">
              <w:rPr>
                <w:rFonts w:ascii="Times New Roman" w:hAnsi="Times New Roman" w:cs="Times New Roman"/>
                <w:szCs w:val="21"/>
              </w:rPr>
              <w:t>8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年第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A70C86">
              <w:rPr>
                <w:rFonts w:ascii="Times New Roman" w:hAnsi="Times New Roman" w:cs="Times New Roman" w:hint="eastAsia"/>
                <w:szCs w:val="21"/>
              </w:rPr>
              <w:t>期；</w:t>
            </w:r>
          </w:p>
          <w:p w14:paraId="4C42168E" w14:textId="18B5DD69" w:rsidR="00A70C86" w:rsidRDefault="00A70C86" w:rsidP="00A70C8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</w:rPr>
              <w:t>《我国复合型卓越法治人才培养探究》，《中国高教研究》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021</w:t>
            </w:r>
            <w:r>
              <w:rPr>
                <w:rFonts w:ascii="Times New Roman" w:hAnsi="Times New Roman" w:cs="Times New Roman" w:hint="eastAsia"/>
                <w:szCs w:val="21"/>
              </w:rPr>
              <w:t>年第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期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14:paraId="012FDD20" w14:textId="7366455D" w:rsidR="00A70C86" w:rsidRPr="00A70C86" w:rsidRDefault="00A70C86" w:rsidP="00A70C86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、《提前布局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培养碳中和法治人才》，《中国教育报》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021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日第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版。</w:t>
            </w:r>
          </w:p>
        </w:tc>
      </w:tr>
      <w:tr w:rsidR="00AB5FEA" w:rsidRPr="00B526FA" w14:paraId="2710C773" w14:textId="77777777" w:rsidTr="00484994">
        <w:trPr>
          <w:trHeight w:val="1079"/>
        </w:trPr>
        <w:tc>
          <w:tcPr>
            <w:tcW w:w="8522" w:type="dxa"/>
            <w:gridSpan w:val="4"/>
          </w:tcPr>
          <w:p w14:paraId="784C6D7A" w14:textId="40CD77A1" w:rsidR="00A70C86" w:rsidRPr="00B526FA" w:rsidRDefault="00AB5FEA" w:rsidP="00A70C86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申请人签字：</w:t>
            </w:r>
          </w:p>
        </w:tc>
      </w:tr>
      <w:tr w:rsidR="00536F3D" w:rsidRPr="00B526FA" w14:paraId="099776AB" w14:textId="77777777" w:rsidTr="00D6477C">
        <w:trPr>
          <w:trHeight w:val="1424"/>
        </w:trPr>
        <w:tc>
          <w:tcPr>
            <w:tcW w:w="8522" w:type="dxa"/>
            <w:gridSpan w:val="4"/>
          </w:tcPr>
          <w:p w14:paraId="29671A3C" w14:textId="25733F72" w:rsidR="00A70C86" w:rsidRDefault="00B526FA" w:rsidP="00536F3D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思想政治审核意见</w:t>
            </w:r>
            <w:r w:rsidRPr="00B526FA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734DC550" w14:textId="22BD2185" w:rsidR="00B526FA" w:rsidRPr="00B526FA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负责人签字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26FA" w:rsidRPr="00B526FA" w14:paraId="6B88466D" w14:textId="77777777" w:rsidTr="00A70C86">
        <w:trPr>
          <w:trHeight w:val="73"/>
        </w:trPr>
        <w:tc>
          <w:tcPr>
            <w:tcW w:w="8522" w:type="dxa"/>
            <w:gridSpan w:val="4"/>
          </w:tcPr>
          <w:p w14:paraId="6F586B28" w14:textId="5155B7BA" w:rsidR="00B526FA" w:rsidRDefault="00B526FA" w:rsidP="00536F3D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学院审批意见</w:t>
            </w:r>
            <w:r w:rsidRPr="00B526FA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11E3CEFC" w14:textId="6B4E9406" w:rsidR="00AB5FEA" w:rsidRPr="00B526FA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负责人签字</w:t>
            </w:r>
          </w:p>
        </w:tc>
      </w:tr>
    </w:tbl>
    <w:p w14:paraId="6602BC3B" w14:textId="12EFCC59" w:rsidR="00536F3D" w:rsidRPr="00B526FA" w:rsidRDefault="00536F3D" w:rsidP="00536F3D">
      <w:pPr>
        <w:rPr>
          <w:rFonts w:ascii="Times New Roman" w:hAnsi="Times New Roman" w:cs="Times New Roman" w:hint="eastAsia"/>
          <w:sz w:val="28"/>
          <w:szCs w:val="28"/>
        </w:rPr>
      </w:pPr>
    </w:p>
    <w:sectPr w:rsidR="00536F3D" w:rsidRPr="00B52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9431" w14:textId="77777777" w:rsidR="004C23B3" w:rsidRDefault="004C23B3" w:rsidP="00BE65D5">
      <w:r>
        <w:separator/>
      </w:r>
    </w:p>
  </w:endnote>
  <w:endnote w:type="continuationSeparator" w:id="0">
    <w:p w14:paraId="73D43ED2" w14:textId="77777777" w:rsidR="004C23B3" w:rsidRDefault="004C23B3" w:rsidP="00BE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A2D3" w14:textId="77777777" w:rsidR="004C23B3" w:rsidRDefault="004C23B3" w:rsidP="00BE65D5">
      <w:r>
        <w:separator/>
      </w:r>
    </w:p>
  </w:footnote>
  <w:footnote w:type="continuationSeparator" w:id="0">
    <w:p w14:paraId="4518CA1F" w14:textId="77777777" w:rsidR="004C23B3" w:rsidRDefault="004C23B3" w:rsidP="00BE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04491"/>
    <w:multiLevelType w:val="hybridMultilevel"/>
    <w:tmpl w:val="7D6AB2F6"/>
    <w:lvl w:ilvl="0" w:tplc="842292C0">
      <w:start w:val="1"/>
      <w:numFmt w:val="decimal"/>
      <w:lvlText w:val="（%1）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F3D"/>
    <w:rsid w:val="000C50C6"/>
    <w:rsid w:val="001A3083"/>
    <w:rsid w:val="00410717"/>
    <w:rsid w:val="00412E42"/>
    <w:rsid w:val="00484994"/>
    <w:rsid w:val="004C23B3"/>
    <w:rsid w:val="00536F3D"/>
    <w:rsid w:val="005D0D41"/>
    <w:rsid w:val="006713F6"/>
    <w:rsid w:val="006C5E3A"/>
    <w:rsid w:val="00730679"/>
    <w:rsid w:val="00911E82"/>
    <w:rsid w:val="00A70C86"/>
    <w:rsid w:val="00AB5FEA"/>
    <w:rsid w:val="00B526FA"/>
    <w:rsid w:val="00B93D9E"/>
    <w:rsid w:val="00B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F9A9E"/>
  <w15:docId w15:val="{C55B5833-3F85-488D-9BD6-90330965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65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6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65D5"/>
    <w:rPr>
      <w:sz w:val="18"/>
      <w:szCs w:val="18"/>
    </w:rPr>
  </w:style>
  <w:style w:type="paragraph" w:styleId="a8">
    <w:name w:val="List Paragraph"/>
    <w:basedOn w:val="a"/>
    <w:uiPriority w:val="34"/>
    <w:qFormat/>
    <w:rsid w:val="00A70C8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A70C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meng lei</cp:lastModifiedBy>
  <cp:revision>8</cp:revision>
  <dcterms:created xsi:type="dcterms:W3CDTF">2022-02-16T00:20:00Z</dcterms:created>
  <dcterms:modified xsi:type="dcterms:W3CDTF">2022-04-06T07:58:00Z</dcterms:modified>
</cp:coreProperties>
</file>