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0CB8" w14:textId="77777777" w:rsidR="007A03B4" w:rsidRDefault="007A03B4" w:rsidP="007A03B4">
      <w:pPr>
        <w:spacing w:line="440" w:lineRule="atLeast"/>
        <w:jc w:val="center"/>
        <w:rPr>
          <w:b/>
          <w:color w:val="FF0000"/>
          <w:sz w:val="36"/>
          <w:szCs w:val="36"/>
        </w:rPr>
      </w:pPr>
      <w:r>
        <w:rPr>
          <w:rFonts w:hint="eastAsia"/>
          <w:b/>
          <w:color w:val="FF0000"/>
          <w:sz w:val="36"/>
          <w:szCs w:val="36"/>
        </w:rPr>
        <w:t>中国地质大学</w:t>
      </w:r>
      <w:r>
        <w:rPr>
          <w:b/>
          <w:color w:val="FF0000"/>
          <w:sz w:val="36"/>
          <w:szCs w:val="36"/>
        </w:rPr>
        <w:t>(</w:t>
      </w:r>
      <w:r>
        <w:rPr>
          <w:rFonts w:hint="eastAsia"/>
          <w:b/>
          <w:color w:val="FF0000"/>
          <w:sz w:val="36"/>
          <w:szCs w:val="36"/>
        </w:rPr>
        <w:t>北京</w:t>
      </w:r>
      <w:r>
        <w:rPr>
          <w:b/>
          <w:color w:val="FF0000"/>
          <w:sz w:val="36"/>
          <w:szCs w:val="36"/>
        </w:rPr>
        <w:t>)</w:t>
      </w:r>
      <w:r>
        <w:rPr>
          <w:rFonts w:hint="eastAsia"/>
          <w:b/>
          <w:color w:val="FF0000"/>
          <w:sz w:val="36"/>
          <w:szCs w:val="36"/>
        </w:rPr>
        <w:t>经济管理学院文件</w:t>
      </w:r>
    </w:p>
    <w:p w14:paraId="035A98CF" w14:textId="77777777" w:rsidR="007A03B4" w:rsidRDefault="007A03B4" w:rsidP="007A03B4">
      <w:pPr>
        <w:spacing w:line="20" w:lineRule="atLeast"/>
        <w:jc w:val="center"/>
        <w:rPr>
          <w:rFonts w:ascii="仿宋_GB2312" w:eastAsia="仿宋_GB2312"/>
          <w:sz w:val="30"/>
          <w:szCs w:val="30"/>
        </w:rPr>
      </w:pPr>
    </w:p>
    <w:p w14:paraId="45A4E5E3" w14:textId="77777777" w:rsidR="007A03B4" w:rsidRDefault="007A03B4" w:rsidP="007A03B4">
      <w:pPr>
        <w:spacing w:line="20" w:lineRule="atLeast"/>
        <w:jc w:val="center"/>
        <w:rPr>
          <w:rFonts w:ascii="仿宋_GB2312" w:eastAsia="仿宋_GB2312"/>
          <w:sz w:val="30"/>
          <w:szCs w:val="30"/>
        </w:rPr>
      </w:pPr>
      <w:r>
        <w:rPr>
          <w:rFonts w:ascii="仿宋_GB2312" w:eastAsia="仿宋_GB2312" w:hint="eastAsia"/>
          <w:sz w:val="30"/>
          <w:szCs w:val="30"/>
        </w:rPr>
        <w:t>经管发〔202</w:t>
      </w:r>
      <w:r w:rsidR="002A53BC">
        <w:rPr>
          <w:rFonts w:ascii="仿宋_GB2312" w:eastAsia="仿宋_GB2312"/>
          <w:sz w:val="30"/>
          <w:szCs w:val="30"/>
        </w:rPr>
        <w:t>4</w:t>
      </w:r>
      <w:r>
        <w:rPr>
          <w:rFonts w:ascii="仿宋_GB2312" w:eastAsia="仿宋_GB2312" w:hint="eastAsia"/>
          <w:sz w:val="30"/>
          <w:szCs w:val="30"/>
        </w:rPr>
        <w:t xml:space="preserve">〕 </w:t>
      </w:r>
      <w:r w:rsidR="003F76E4">
        <w:rPr>
          <w:rFonts w:ascii="仿宋_GB2312" w:eastAsia="仿宋_GB2312"/>
          <w:sz w:val="30"/>
          <w:szCs w:val="30"/>
        </w:rPr>
        <w:t>1</w:t>
      </w:r>
      <w:r w:rsidR="002A53BC">
        <w:rPr>
          <w:rFonts w:ascii="仿宋_GB2312" w:eastAsia="仿宋_GB2312"/>
          <w:sz w:val="30"/>
          <w:szCs w:val="30"/>
        </w:rPr>
        <w:t xml:space="preserve"> </w:t>
      </w:r>
      <w:r>
        <w:rPr>
          <w:rFonts w:ascii="仿宋_GB2312" w:eastAsia="仿宋_GB2312" w:hint="eastAsia"/>
          <w:sz w:val="30"/>
          <w:szCs w:val="30"/>
        </w:rPr>
        <w:t>号</w:t>
      </w:r>
    </w:p>
    <w:p w14:paraId="62140124" w14:textId="0C2D7019" w:rsidR="007A03B4" w:rsidRDefault="004028AB" w:rsidP="007A03B4">
      <w:pPr>
        <w:jc w:val="center"/>
        <w:rPr>
          <w:b/>
          <w:sz w:val="28"/>
          <w:szCs w:val="28"/>
        </w:rPr>
      </w:pPr>
      <w:r>
        <w:rPr>
          <w:rFonts w:hint="eastAsia"/>
          <w:noProof/>
        </w:rPr>
        <mc:AlternateContent>
          <mc:Choice Requires="wps">
            <w:drawing>
              <wp:anchor distT="4294967295" distB="4294967295" distL="114300" distR="114300" simplePos="0" relativeHeight="251657728" behindDoc="0" locked="0" layoutInCell="1" allowOverlap="1" wp14:anchorId="32E22ECC" wp14:editId="53DE248F">
                <wp:simplePos x="0" y="0"/>
                <wp:positionH relativeFrom="column">
                  <wp:posOffset>6350</wp:posOffset>
                </wp:positionH>
                <wp:positionV relativeFrom="paragraph">
                  <wp:posOffset>228599</wp:posOffset>
                </wp:positionV>
                <wp:extent cx="5486400" cy="0"/>
                <wp:effectExtent l="0" t="0" r="0" b="0"/>
                <wp:wrapNone/>
                <wp:docPr id="200911753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933C33" id="直接连接符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8pt" to="4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" strokecolor="red"/>
            </w:pict>
          </mc:Fallback>
        </mc:AlternateContent>
      </w:r>
    </w:p>
    <w:p w14:paraId="2E16F9C8" w14:textId="77777777" w:rsidR="00BD128C" w:rsidRDefault="00BD128C" w:rsidP="00C47103">
      <w:pPr>
        <w:widowControl/>
        <w:shd w:val="clear" w:color="auto" w:fill="FFFFFF"/>
        <w:ind w:firstLineChars="198" w:firstLine="596"/>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经济管理学院</w:t>
      </w:r>
      <w:r w:rsidRPr="001A0469">
        <w:rPr>
          <w:rFonts w:ascii="仿宋" w:eastAsia="仿宋" w:hAnsi="仿宋" w:cs="宋体" w:hint="eastAsia"/>
          <w:b/>
          <w:color w:val="000000"/>
          <w:kern w:val="0"/>
          <w:sz w:val="30"/>
          <w:szCs w:val="30"/>
        </w:rPr>
        <w:t>推荐本科生免试攻读硕士学位研究生实施办法</w:t>
      </w:r>
    </w:p>
    <w:p w14:paraId="427941CD" w14:textId="77777777" w:rsidR="00473900" w:rsidRPr="00473900" w:rsidRDefault="00473900" w:rsidP="00473900">
      <w:pPr>
        <w:widowControl/>
        <w:shd w:val="clear" w:color="auto" w:fill="FFFFFF"/>
        <w:ind w:firstLineChars="198" w:firstLine="475"/>
        <w:jc w:val="center"/>
        <w:rPr>
          <w:rFonts w:ascii="仿宋" w:eastAsia="仿宋" w:hAnsi="仿宋" w:cs="宋体"/>
          <w:color w:val="FF0000"/>
          <w:kern w:val="0"/>
          <w:sz w:val="24"/>
        </w:rPr>
      </w:pPr>
    </w:p>
    <w:p w14:paraId="40DE2EA3" w14:textId="77777777" w:rsidR="00BD128C" w:rsidRPr="007A03B4" w:rsidRDefault="00BD128C" w:rsidP="00BD128C">
      <w:pPr>
        <w:widowControl/>
        <w:shd w:val="clear" w:color="auto" w:fill="FFFFFF"/>
        <w:spacing w:line="360" w:lineRule="auto"/>
        <w:jc w:val="center"/>
        <w:rPr>
          <w:rFonts w:ascii="宋体" w:hAnsi="宋体" w:cs="宋体"/>
          <w:color w:val="000000"/>
          <w:kern w:val="0"/>
          <w:sz w:val="24"/>
        </w:rPr>
      </w:pPr>
      <w:r w:rsidRPr="007A03B4">
        <w:rPr>
          <w:rFonts w:ascii="宋体" w:hAnsi="宋体" w:cs="宋体" w:hint="eastAsia"/>
          <w:b/>
          <w:color w:val="000000"/>
          <w:kern w:val="0"/>
          <w:sz w:val="24"/>
          <w:szCs w:val="21"/>
        </w:rPr>
        <w:t>第一章</w:t>
      </w:r>
      <w:r w:rsidRPr="007A03B4">
        <w:rPr>
          <w:rFonts w:ascii="宋体" w:hAnsi="宋体" w:cs="宋体"/>
          <w:b/>
          <w:color w:val="000000"/>
          <w:kern w:val="0"/>
          <w:sz w:val="24"/>
          <w:szCs w:val="21"/>
        </w:rPr>
        <w:t xml:space="preserve"> </w:t>
      </w:r>
      <w:r w:rsidRPr="007A03B4">
        <w:rPr>
          <w:rFonts w:ascii="宋体" w:hAnsi="宋体" w:cs="宋体" w:hint="eastAsia"/>
          <w:b/>
          <w:color w:val="000000"/>
          <w:kern w:val="0"/>
          <w:sz w:val="24"/>
          <w:szCs w:val="21"/>
        </w:rPr>
        <w:t>总则</w:t>
      </w:r>
    </w:p>
    <w:p w14:paraId="26B002E6"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rPr>
      </w:pPr>
      <w:r w:rsidRPr="007A03B4">
        <w:rPr>
          <w:rFonts w:ascii="宋体" w:hAnsi="宋体" w:cs="宋体" w:hint="eastAsia"/>
          <w:color w:val="000000"/>
          <w:kern w:val="0"/>
          <w:sz w:val="24"/>
          <w:szCs w:val="21"/>
        </w:rPr>
        <w:t>第一条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为保证学院推荐优秀应届毕业生免试攻读硕士学位研究生（以下简称推免生）的质量，</w:t>
      </w:r>
      <w:proofErr w:type="gramStart"/>
      <w:r w:rsidRPr="007A03B4">
        <w:rPr>
          <w:rFonts w:ascii="宋体" w:hAnsi="宋体" w:cs="宋体" w:hint="eastAsia"/>
          <w:color w:val="000000"/>
          <w:kern w:val="0"/>
          <w:sz w:val="24"/>
          <w:szCs w:val="21"/>
        </w:rPr>
        <w:t>规范推免工作</w:t>
      </w:r>
      <w:proofErr w:type="gramEnd"/>
      <w:r w:rsidRPr="007A03B4">
        <w:rPr>
          <w:rFonts w:ascii="宋体" w:hAnsi="宋体" w:cs="宋体" w:hint="eastAsia"/>
          <w:color w:val="000000"/>
          <w:kern w:val="0"/>
          <w:sz w:val="24"/>
          <w:szCs w:val="21"/>
        </w:rPr>
        <w:t>，根据学校相关规定，兼顾学院创新人才的培养目标，结合我院实际情况，特制定本实施办法。</w:t>
      </w:r>
    </w:p>
    <w:p w14:paraId="496C09AC"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rPr>
      </w:pPr>
      <w:r w:rsidRPr="007A03B4">
        <w:rPr>
          <w:rFonts w:ascii="宋体" w:hAnsi="宋体" w:cs="宋体" w:hint="eastAsia"/>
          <w:color w:val="000000"/>
          <w:kern w:val="0"/>
          <w:sz w:val="24"/>
          <w:szCs w:val="21"/>
        </w:rPr>
        <w:t>第二条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推免生工作应当坚持公开、公正、公平的原则。</w:t>
      </w:r>
    </w:p>
    <w:p w14:paraId="50BBD656" w14:textId="6497850F"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rPr>
      </w:pPr>
      <w:r w:rsidRPr="007A03B4">
        <w:rPr>
          <w:rFonts w:ascii="宋体" w:hAnsi="宋体" w:cs="宋体" w:hint="eastAsia"/>
          <w:color w:val="000000"/>
          <w:kern w:val="0"/>
          <w:sz w:val="24"/>
          <w:szCs w:val="21"/>
        </w:rPr>
        <w:t>第三条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推免生工作是研究生招生工作</w:t>
      </w:r>
      <w:r w:rsidR="00CB3E3D" w:rsidRPr="007A03B4">
        <w:rPr>
          <w:rFonts w:ascii="宋体" w:hAnsi="宋体" w:cs="宋体" w:hint="eastAsia"/>
          <w:color w:val="000000"/>
          <w:kern w:val="0"/>
          <w:sz w:val="24"/>
          <w:szCs w:val="21"/>
        </w:rPr>
        <w:t>的</w:t>
      </w:r>
      <w:r w:rsidRPr="007A03B4">
        <w:rPr>
          <w:rFonts w:ascii="宋体" w:hAnsi="宋体" w:cs="宋体" w:hint="eastAsia"/>
          <w:color w:val="000000"/>
          <w:kern w:val="0"/>
          <w:sz w:val="24"/>
          <w:szCs w:val="21"/>
        </w:rPr>
        <w:t>重要组成部分，是提高研究生选拔质量的主要措施之一。为了保障该制度的有效实施</w:t>
      </w:r>
      <w:r w:rsidRPr="00733B19">
        <w:rPr>
          <w:rFonts w:ascii="宋体" w:hAnsi="宋体" w:cs="宋体" w:hint="eastAsia"/>
          <w:color w:val="000000"/>
          <w:kern w:val="0"/>
          <w:sz w:val="24"/>
          <w:szCs w:val="21"/>
        </w:rPr>
        <w:t>，</w:t>
      </w:r>
      <w:proofErr w:type="gramStart"/>
      <w:r w:rsidR="00801E86" w:rsidRPr="00733B19">
        <w:rPr>
          <w:rFonts w:ascii="宋体" w:hAnsi="宋体" w:cs="宋体" w:hint="eastAsia"/>
          <w:color w:val="000000"/>
          <w:kern w:val="0"/>
          <w:sz w:val="24"/>
          <w:szCs w:val="21"/>
        </w:rPr>
        <w:t>学院推免工作</w:t>
      </w:r>
      <w:proofErr w:type="gramEnd"/>
      <w:r w:rsidR="00801E86" w:rsidRPr="00733B19">
        <w:rPr>
          <w:rFonts w:ascii="宋体" w:hAnsi="宋体" w:cs="宋体" w:hint="eastAsia"/>
          <w:color w:val="000000"/>
          <w:kern w:val="0"/>
          <w:sz w:val="24"/>
          <w:szCs w:val="21"/>
        </w:rPr>
        <w:t>领导小组由院长任组长，分管本科教学工作的副院长、分管学生工作的副书记为副组长，成员由分管研究生工作的副院长、</w:t>
      </w:r>
      <w:proofErr w:type="gramStart"/>
      <w:r w:rsidR="00801E86" w:rsidRPr="00733B19">
        <w:rPr>
          <w:rFonts w:ascii="宋体" w:hAnsi="宋体" w:cs="宋体" w:hint="eastAsia"/>
          <w:color w:val="000000"/>
          <w:kern w:val="0"/>
          <w:sz w:val="24"/>
          <w:szCs w:val="21"/>
        </w:rPr>
        <w:t>学院教指委</w:t>
      </w:r>
      <w:proofErr w:type="gramEnd"/>
      <w:r w:rsidR="00801E86" w:rsidRPr="00733B19">
        <w:rPr>
          <w:rFonts w:ascii="宋体" w:hAnsi="宋体" w:cs="宋体" w:hint="eastAsia"/>
          <w:color w:val="000000"/>
          <w:kern w:val="0"/>
          <w:sz w:val="24"/>
          <w:szCs w:val="21"/>
        </w:rPr>
        <w:t>委员、教师代表等7或9人组成。</w:t>
      </w:r>
      <w:proofErr w:type="gramStart"/>
      <w:r w:rsidR="00801E86" w:rsidRPr="00733B19">
        <w:rPr>
          <w:rFonts w:ascii="宋体" w:hAnsi="宋体" w:cs="宋体" w:hint="eastAsia"/>
          <w:color w:val="000000"/>
          <w:kern w:val="0"/>
          <w:sz w:val="24"/>
          <w:szCs w:val="21"/>
        </w:rPr>
        <w:t>推免工作</w:t>
      </w:r>
      <w:proofErr w:type="gramEnd"/>
      <w:r w:rsidR="00801E86" w:rsidRPr="00733B19">
        <w:rPr>
          <w:rFonts w:ascii="宋体" w:hAnsi="宋体" w:cs="宋体" w:hint="eastAsia"/>
          <w:color w:val="000000"/>
          <w:kern w:val="0"/>
          <w:sz w:val="24"/>
          <w:szCs w:val="21"/>
        </w:rPr>
        <w:t>监督小组由学院党委书记任组长，成员由纪检委员、教师和学生代表等5或7人组成，负责对本</w:t>
      </w:r>
      <w:proofErr w:type="gramStart"/>
      <w:r w:rsidR="00801E86" w:rsidRPr="00733B19">
        <w:rPr>
          <w:rFonts w:ascii="宋体" w:hAnsi="宋体" w:cs="宋体" w:hint="eastAsia"/>
          <w:color w:val="000000"/>
          <w:kern w:val="0"/>
          <w:sz w:val="24"/>
          <w:szCs w:val="21"/>
        </w:rPr>
        <w:t>学院推免工作过程</w:t>
      </w:r>
      <w:proofErr w:type="gramEnd"/>
      <w:r w:rsidR="00801E86" w:rsidRPr="00733B19">
        <w:rPr>
          <w:rFonts w:ascii="宋体" w:hAnsi="宋体" w:cs="宋体" w:hint="eastAsia"/>
          <w:color w:val="000000"/>
          <w:kern w:val="0"/>
          <w:sz w:val="24"/>
          <w:szCs w:val="21"/>
        </w:rPr>
        <w:t>和程序进行监督。</w:t>
      </w:r>
    </w:p>
    <w:p w14:paraId="511A8CB0" w14:textId="77777777" w:rsidR="00BD128C" w:rsidRPr="007A03B4" w:rsidRDefault="00BD128C" w:rsidP="00BD128C">
      <w:pPr>
        <w:widowControl/>
        <w:shd w:val="clear" w:color="auto" w:fill="FFFFFF"/>
        <w:spacing w:line="360" w:lineRule="exact"/>
        <w:jc w:val="center"/>
        <w:rPr>
          <w:rFonts w:ascii="宋体" w:hAnsi="宋体" w:cs="宋体"/>
          <w:color w:val="000000"/>
          <w:kern w:val="0"/>
          <w:sz w:val="24"/>
        </w:rPr>
      </w:pPr>
      <w:r w:rsidRPr="007A03B4">
        <w:rPr>
          <w:rFonts w:ascii="宋体" w:hAnsi="宋体" w:cs="宋体" w:hint="eastAsia"/>
          <w:b/>
          <w:color w:val="000000"/>
          <w:kern w:val="0"/>
          <w:sz w:val="24"/>
          <w:szCs w:val="21"/>
        </w:rPr>
        <w:t>第二章</w:t>
      </w:r>
      <w:r w:rsidRPr="007A03B4">
        <w:rPr>
          <w:rFonts w:ascii="宋体" w:hAnsi="宋体" w:cs="宋体"/>
          <w:b/>
          <w:color w:val="000000"/>
          <w:kern w:val="0"/>
          <w:sz w:val="24"/>
          <w:szCs w:val="21"/>
        </w:rPr>
        <w:t xml:space="preserve"> </w:t>
      </w:r>
      <w:r w:rsidRPr="007A03B4">
        <w:rPr>
          <w:rFonts w:ascii="宋体" w:hAnsi="宋体" w:cs="宋体" w:hint="eastAsia"/>
          <w:b/>
          <w:color w:val="000000"/>
          <w:kern w:val="0"/>
          <w:sz w:val="24"/>
          <w:szCs w:val="21"/>
        </w:rPr>
        <w:t>推免生指标分配及条件</w:t>
      </w:r>
    </w:p>
    <w:p w14:paraId="029427EA"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szCs w:val="21"/>
        </w:rPr>
      </w:pPr>
      <w:r w:rsidRPr="007A03B4">
        <w:rPr>
          <w:rFonts w:ascii="宋体" w:hAnsi="宋体" w:cs="宋体" w:hint="eastAsia"/>
          <w:color w:val="000000"/>
          <w:kern w:val="0"/>
          <w:sz w:val="24"/>
          <w:szCs w:val="21"/>
        </w:rPr>
        <w:t>第四条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学院</w:t>
      </w:r>
      <w:proofErr w:type="gramStart"/>
      <w:r w:rsidRPr="007A03B4">
        <w:rPr>
          <w:rFonts w:ascii="宋体" w:hAnsi="宋体" w:cs="宋体" w:hint="eastAsia"/>
          <w:color w:val="000000"/>
          <w:kern w:val="0"/>
          <w:sz w:val="24"/>
          <w:szCs w:val="21"/>
        </w:rPr>
        <w:t>每年推免生人</w:t>
      </w:r>
      <w:proofErr w:type="gramEnd"/>
      <w:r w:rsidRPr="007A03B4">
        <w:rPr>
          <w:rFonts w:ascii="宋体" w:hAnsi="宋体" w:cs="宋体" w:hint="eastAsia"/>
          <w:color w:val="000000"/>
          <w:kern w:val="0"/>
          <w:sz w:val="24"/>
          <w:szCs w:val="21"/>
        </w:rPr>
        <w:t>数以学校每年下达的指标为准（不含学工保</w:t>
      </w:r>
      <w:proofErr w:type="gramStart"/>
      <w:r w:rsidRPr="007A03B4">
        <w:rPr>
          <w:rFonts w:ascii="宋体" w:hAnsi="宋体" w:cs="宋体" w:hint="eastAsia"/>
          <w:color w:val="000000"/>
          <w:kern w:val="0"/>
          <w:sz w:val="24"/>
          <w:szCs w:val="21"/>
        </w:rPr>
        <w:t>研</w:t>
      </w:r>
      <w:proofErr w:type="gramEnd"/>
      <w:r w:rsidRPr="007A03B4">
        <w:rPr>
          <w:rFonts w:ascii="宋体" w:hAnsi="宋体" w:cs="宋体" w:hint="eastAsia"/>
          <w:color w:val="000000"/>
          <w:kern w:val="0"/>
          <w:sz w:val="24"/>
          <w:szCs w:val="21"/>
        </w:rPr>
        <w:t>等特殊保</w:t>
      </w:r>
      <w:proofErr w:type="gramStart"/>
      <w:r w:rsidRPr="007A03B4">
        <w:rPr>
          <w:rFonts w:ascii="宋体" w:hAnsi="宋体" w:cs="宋体" w:hint="eastAsia"/>
          <w:color w:val="000000"/>
          <w:kern w:val="0"/>
          <w:sz w:val="24"/>
          <w:szCs w:val="21"/>
        </w:rPr>
        <w:t>研</w:t>
      </w:r>
      <w:proofErr w:type="gramEnd"/>
      <w:r w:rsidRPr="007A03B4">
        <w:rPr>
          <w:rFonts w:ascii="宋体" w:hAnsi="宋体" w:cs="宋体" w:hint="eastAsia"/>
          <w:color w:val="000000"/>
          <w:kern w:val="0"/>
          <w:sz w:val="24"/>
          <w:szCs w:val="21"/>
        </w:rPr>
        <w:t>指标）。各专业推免生总人数以学校下达指标与学院本届学生数的比例为基础，兼顾学院学科发展及学生学习情况予以确定。</w:t>
      </w:r>
    </w:p>
    <w:p w14:paraId="08CBE5AC"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szCs w:val="21"/>
        </w:rPr>
      </w:pPr>
      <w:r w:rsidRPr="007A03B4">
        <w:rPr>
          <w:rFonts w:ascii="宋体" w:hAnsi="宋体" w:cs="宋体" w:hint="eastAsia"/>
          <w:color w:val="000000"/>
          <w:kern w:val="0"/>
          <w:sz w:val="24"/>
          <w:szCs w:val="21"/>
        </w:rPr>
        <w:t>第五条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推免生除符合学校有关条件外，还需符合以下基本条件：</w:t>
      </w:r>
    </w:p>
    <w:p w14:paraId="1136AAAA" w14:textId="693A1737" w:rsidR="00BD128C" w:rsidRPr="00733B19" w:rsidRDefault="00BD128C" w:rsidP="00C47103">
      <w:pPr>
        <w:widowControl/>
        <w:shd w:val="clear" w:color="auto" w:fill="FFFFFF"/>
        <w:spacing w:line="360" w:lineRule="exact"/>
        <w:ind w:firstLineChars="200" w:firstLine="480"/>
        <w:jc w:val="left"/>
        <w:rPr>
          <w:rFonts w:ascii="宋体" w:hAnsi="宋体" w:cs="宋体"/>
          <w:color w:val="000000"/>
          <w:kern w:val="0"/>
          <w:sz w:val="24"/>
          <w:szCs w:val="21"/>
        </w:rPr>
      </w:pPr>
      <w:r w:rsidRPr="00733B19">
        <w:rPr>
          <w:rFonts w:ascii="宋体" w:hAnsi="宋体" w:cs="宋体" w:hint="eastAsia"/>
          <w:color w:val="000000"/>
          <w:kern w:val="0"/>
          <w:sz w:val="24"/>
          <w:szCs w:val="21"/>
        </w:rPr>
        <w:t>（</w:t>
      </w:r>
      <w:r w:rsidRPr="00733B19">
        <w:rPr>
          <w:rFonts w:ascii="宋体" w:hAnsi="宋体" w:cs="宋体"/>
          <w:color w:val="000000"/>
          <w:kern w:val="0"/>
          <w:sz w:val="24"/>
          <w:szCs w:val="21"/>
        </w:rPr>
        <w:t>1</w:t>
      </w:r>
      <w:r w:rsidRPr="00733B19">
        <w:rPr>
          <w:rFonts w:ascii="宋体" w:hAnsi="宋体" w:cs="宋体" w:hint="eastAsia"/>
          <w:color w:val="000000"/>
          <w:kern w:val="0"/>
          <w:sz w:val="24"/>
          <w:szCs w:val="21"/>
        </w:rPr>
        <w:t>）</w:t>
      </w:r>
      <w:r w:rsidR="009F6CD3" w:rsidRPr="00733B19">
        <w:rPr>
          <w:rFonts w:ascii="宋体" w:hAnsi="宋体" w:cs="宋体" w:hint="eastAsia"/>
          <w:color w:val="000000"/>
          <w:kern w:val="0"/>
          <w:sz w:val="24"/>
          <w:szCs w:val="21"/>
        </w:rPr>
        <w:t>完成并通过培养方案要求的前三学年开设的全部课程（</w:t>
      </w:r>
      <w:proofErr w:type="gramStart"/>
      <w:r w:rsidR="009F6CD3" w:rsidRPr="00733B19">
        <w:rPr>
          <w:rFonts w:ascii="宋体" w:hAnsi="宋体" w:cs="宋体" w:hint="eastAsia"/>
          <w:color w:val="000000"/>
          <w:kern w:val="0"/>
          <w:sz w:val="24"/>
          <w:szCs w:val="21"/>
        </w:rPr>
        <w:t>含实践</w:t>
      </w:r>
      <w:proofErr w:type="gramEnd"/>
      <w:r w:rsidR="009F6CD3" w:rsidRPr="00733B19">
        <w:rPr>
          <w:rFonts w:ascii="宋体" w:hAnsi="宋体" w:cs="宋体" w:hint="eastAsia"/>
          <w:color w:val="000000"/>
          <w:kern w:val="0"/>
          <w:sz w:val="24"/>
          <w:szCs w:val="21"/>
        </w:rPr>
        <w:t>教学环节）考核，学习成绩优良，</w:t>
      </w:r>
      <w:r w:rsidRPr="00733B19">
        <w:rPr>
          <w:rFonts w:ascii="宋体" w:hAnsi="宋体" w:cs="宋体" w:hint="eastAsia"/>
          <w:color w:val="000000"/>
          <w:kern w:val="0"/>
          <w:sz w:val="24"/>
          <w:szCs w:val="21"/>
        </w:rPr>
        <w:t>平均</w:t>
      </w:r>
      <w:proofErr w:type="gramStart"/>
      <w:r w:rsidRPr="00733B19">
        <w:rPr>
          <w:rFonts w:ascii="宋体" w:hAnsi="宋体" w:cs="宋体" w:hint="eastAsia"/>
          <w:color w:val="000000"/>
          <w:kern w:val="0"/>
          <w:sz w:val="24"/>
          <w:szCs w:val="21"/>
        </w:rPr>
        <w:t>学分绩点</w:t>
      </w:r>
      <w:proofErr w:type="gramEnd"/>
      <w:r w:rsidRPr="00733B19">
        <w:rPr>
          <w:rFonts w:ascii="宋体" w:hAnsi="宋体" w:cs="宋体"/>
          <w:color w:val="000000"/>
          <w:kern w:val="0"/>
          <w:sz w:val="24"/>
          <w:szCs w:val="21"/>
        </w:rPr>
        <w:t>3.0</w:t>
      </w:r>
      <w:r w:rsidR="003E6FB9" w:rsidRPr="00733B19">
        <w:rPr>
          <w:rFonts w:ascii="宋体" w:hAnsi="宋体" w:cs="宋体" w:hint="eastAsia"/>
          <w:color w:val="000000"/>
          <w:kern w:val="0"/>
          <w:sz w:val="24"/>
          <w:szCs w:val="21"/>
        </w:rPr>
        <w:t>及</w:t>
      </w:r>
      <w:r w:rsidRPr="00733B19">
        <w:rPr>
          <w:rFonts w:ascii="宋体" w:hAnsi="宋体" w:cs="宋体" w:hint="eastAsia"/>
          <w:color w:val="000000"/>
          <w:kern w:val="0"/>
          <w:sz w:val="24"/>
          <w:szCs w:val="21"/>
        </w:rPr>
        <w:t>以上；</w:t>
      </w:r>
    </w:p>
    <w:p w14:paraId="793E088C" w14:textId="6CCE4B53" w:rsidR="00BD128C" w:rsidRPr="00733B19" w:rsidRDefault="00BD128C" w:rsidP="00C47103">
      <w:pPr>
        <w:widowControl/>
        <w:shd w:val="clear" w:color="auto" w:fill="FFFFFF"/>
        <w:spacing w:line="360" w:lineRule="exact"/>
        <w:ind w:firstLineChars="200" w:firstLine="480"/>
        <w:jc w:val="left"/>
        <w:rPr>
          <w:rFonts w:ascii="宋体" w:hAnsi="宋体" w:cs="宋体"/>
          <w:color w:val="000000"/>
          <w:kern w:val="0"/>
          <w:sz w:val="24"/>
          <w:szCs w:val="21"/>
        </w:rPr>
      </w:pPr>
      <w:r w:rsidRPr="00733B19">
        <w:rPr>
          <w:rFonts w:ascii="宋体" w:hAnsi="宋体" w:cs="宋体" w:hint="eastAsia"/>
          <w:color w:val="000000"/>
          <w:kern w:val="0"/>
          <w:sz w:val="24"/>
          <w:szCs w:val="21"/>
        </w:rPr>
        <w:t>（</w:t>
      </w:r>
      <w:r w:rsidRPr="00733B19">
        <w:rPr>
          <w:rFonts w:ascii="宋体" w:hAnsi="宋体" w:cs="宋体"/>
          <w:color w:val="000000"/>
          <w:kern w:val="0"/>
          <w:sz w:val="24"/>
          <w:szCs w:val="21"/>
        </w:rPr>
        <w:t>2</w:t>
      </w:r>
      <w:r w:rsidRPr="00733B19">
        <w:rPr>
          <w:rFonts w:ascii="宋体" w:hAnsi="宋体" w:cs="宋体" w:hint="eastAsia"/>
          <w:color w:val="000000"/>
          <w:kern w:val="0"/>
          <w:sz w:val="24"/>
          <w:szCs w:val="21"/>
        </w:rPr>
        <w:t>）</w:t>
      </w:r>
      <w:r w:rsidR="00CA48FF" w:rsidRPr="00733B19">
        <w:rPr>
          <w:rFonts w:ascii="宋体" w:hAnsi="宋体" w:cs="宋体" w:hint="eastAsia"/>
          <w:color w:val="000000"/>
          <w:kern w:val="0"/>
          <w:sz w:val="24"/>
          <w:szCs w:val="21"/>
        </w:rPr>
        <w:t>全国大学英语四级考试成绩在425分及以上，或者</w:t>
      </w:r>
      <w:proofErr w:type="gramStart"/>
      <w:r w:rsidR="00CA48FF" w:rsidRPr="00733B19">
        <w:rPr>
          <w:rFonts w:ascii="宋体" w:hAnsi="宋体" w:cs="宋体" w:hint="eastAsia"/>
          <w:color w:val="000000"/>
          <w:kern w:val="0"/>
          <w:sz w:val="24"/>
          <w:szCs w:val="21"/>
        </w:rPr>
        <w:t>雅思成绩</w:t>
      </w:r>
      <w:proofErr w:type="gramEnd"/>
      <w:r w:rsidR="00CA48FF" w:rsidRPr="00733B19">
        <w:rPr>
          <w:rFonts w:ascii="宋体" w:hAnsi="宋体" w:cs="宋体" w:hint="eastAsia"/>
          <w:color w:val="000000"/>
          <w:kern w:val="0"/>
          <w:sz w:val="24"/>
          <w:szCs w:val="21"/>
        </w:rPr>
        <w:t>5.5分及以上，或者TOFEL成绩80分及以上</w:t>
      </w:r>
      <w:r w:rsidR="00733B19" w:rsidRPr="00733B19">
        <w:rPr>
          <w:rFonts w:ascii="宋体" w:hAnsi="宋体" w:cs="宋体" w:hint="eastAsia"/>
          <w:color w:val="000000"/>
          <w:kern w:val="0"/>
          <w:sz w:val="24"/>
          <w:szCs w:val="21"/>
        </w:rPr>
        <w:t>（小语种达到相当水平）</w:t>
      </w:r>
      <w:r w:rsidRPr="00733B19">
        <w:rPr>
          <w:rFonts w:ascii="宋体" w:hAnsi="宋体" w:cs="宋体" w:hint="eastAsia"/>
          <w:color w:val="000000"/>
          <w:kern w:val="0"/>
          <w:sz w:val="24"/>
          <w:szCs w:val="21"/>
        </w:rPr>
        <w:t>；</w:t>
      </w:r>
    </w:p>
    <w:p w14:paraId="5BDADAC8"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szCs w:val="21"/>
        </w:rPr>
      </w:pPr>
      <w:r w:rsidRPr="00733B19">
        <w:rPr>
          <w:rFonts w:ascii="宋体" w:hAnsi="宋体" w:cs="宋体" w:hint="eastAsia"/>
          <w:color w:val="000000"/>
          <w:kern w:val="0"/>
          <w:sz w:val="24"/>
          <w:szCs w:val="21"/>
        </w:rPr>
        <w:t>（</w:t>
      </w:r>
      <w:r w:rsidRPr="00733B19">
        <w:rPr>
          <w:rFonts w:ascii="宋体" w:hAnsi="宋体" w:cs="宋体"/>
          <w:color w:val="000000"/>
          <w:kern w:val="0"/>
          <w:sz w:val="24"/>
          <w:szCs w:val="21"/>
        </w:rPr>
        <w:t>3</w:t>
      </w:r>
      <w:r w:rsidRPr="00733B19">
        <w:rPr>
          <w:rFonts w:ascii="宋体" w:hAnsi="宋体" w:cs="宋体" w:hint="eastAsia"/>
          <w:color w:val="000000"/>
          <w:kern w:val="0"/>
          <w:sz w:val="24"/>
          <w:szCs w:val="21"/>
        </w:rPr>
        <w:t>）学术研究兴趣浓厚，有较强的创新意识和创新能力，具有</w:t>
      </w:r>
      <w:r w:rsidRPr="007A03B4">
        <w:rPr>
          <w:rFonts w:ascii="宋体" w:hAnsi="宋体" w:cs="宋体" w:hint="eastAsia"/>
          <w:color w:val="000000"/>
          <w:kern w:val="0"/>
          <w:sz w:val="24"/>
          <w:szCs w:val="21"/>
        </w:rPr>
        <w:t>负责或参与学生科研项目的经历</w:t>
      </w:r>
      <w:r w:rsidRPr="007A03B4">
        <w:rPr>
          <w:rStyle w:val="af5"/>
          <w:rFonts w:ascii="宋体" w:hAnsi="宋体" w:cs="宋体"/>
          <w:color w:val="000000"/>
          <w:kern w:val="0"/>
          <w:sz w:val="24"/>
          <w:szCs w:val="21"/>
        </w:rPr>
        <w:footnoteReference w:id="1"/>
      </w:r>
      <w:r w:rsidRPr="007A03B4">
        <w:rPr>
          <w:rFonts w:ascii="宋体" w:hAnsi="宋体" w:cs="宋体" w:hint="eastAsia"/>
          <w:color w:val="000000"/>
          <w:kern w:val="0"/>
          <w:sz w:val="24"/>
          <w:szCs w:val="21"/>
        </w:rPr>
        <w:t>；</w:t>
      </w:r>
    </w:p>
    <w:p w14:paraId="76080CE2"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szCs w:val="21"/>
        </w:rPr>
      </w:pPr>
      <w:r w:rsidRPr="007A03B4">
        <w:rPr>
          <w:rFonts w:ascii="宋体" w:hAnsi="宋体" w:cs="宋体" w:hint="eastAsia"/>
          <w:color w:val="000000"/>
          <w:kern w:val="0"/>
          <w:sz w:val="24"/>
          <w:szCs w:val="21"/>
        </w:rPr>
        <w:t>（</w:t>
      </w:r>
      <w:r w:rsidRPr="007A03B4">
        <w:rPr>
          <w:rFonts w:ascii="宋体" w:hAnsi="宋体" w:cs="宋体"/>
          <w:color w:val="000000"/>
          <w:kern w:val="0"/>
          <w:sz w:val="24"/>
          <w:szCs w:val="21"/>
        </w:rPr>
        <w:t>4</w:t>
      </w:r>
      <w:r w:rsidRPr="007A03B4">
        <w:rPr>
          <w:rFonts w:ascii="宋体" w:hAnsi="宋体" w:cs="宋体" w:hint="eastAsia"/>
          <w:color w:val="000000"/>
          <w:kern w:val="0"/>
          <w:sz w:val="24"/>
          <w:szCs w:val="21"/>
        </w:rPr>
        <w:t>）在校期间没有受过纪律处分，必修课程考试没有出现不及格记录</w:t>
      </w:r>
      <w:r w:rsidR="008D1D84" w:rsidRPr="007A03B4">
        <w:rPr>
          <w:rFonts w:ascii="宋体" w:hAnsi="宋体" w:cs="宋体" w:hint="eastAsia"/>
          <w:color w:val="000000"/>
          <w:kern w:val="0"/>
          <w:sz w:val="24"/>
          <w:szCs w:val="21"/>
        </w:rPr>
        <w:t>；</w:t>
      </w:r>
    </w:p>
    <w:p w14:paraId="2DE33F53" w14:textId="4D6EEB0B" w:rsidR="00BD128C" w:rsidRPr="006376B8" w:rsidRDefault="00FB3973" w:rsidP="00C47103">
      <w:pPr>
        <w:widowControl/>
        <w:shd w:val="clear" w:color="auto" w:fill="FFFFFF"/>
        <w:spacing w:line="360" w:lineRule="exact"/>
        <w:ind w:firstLineChars="200" w:firstLine="480"/>
        <w:jc w:val="left"/>
        <w:rPr>
          <w:rFonts w:ascii="宋体" w:hAnsi="宋体" w:cs="宋体"/>
          <w:color w:val="000000"/>
          <w:kern w:val="0"/>
          <w:sz w:val="24"/>
          <w:szCs w:val="21"/>
        </w:rPr>
      </w:pPr>
      <w:r w:rsidRPr="006376B8">
        <w:rPr>
          <w:rFonts w:ascii="宋体" w:hAnsi="宋体" w:cs="宋体" w:hint="eastAsia"/>
          <w:color w:val="000000"/>
          <w:kern w:val="0"/>
          <w:sz w:val="24"/>
          <w:szCs w:val="21"/>
        </w:rPr>
        <w:t>（</w:t>
      </w:r>
      <w:r w:rsidR="00BD128C" w:rsidRPr="006376B8">
        <w:rPr>
          <w:rFonts w:ascii="宋体" w:hAnsi="宋体" w:cs="宋体"/>
          <w:color w:val="000000"/>
          <w:kern w:val="0"/>
          <w:sz w:val="24"/>
          <w:szCs w:val="21"/>
        </w:rPr>
        <w:t xml:space="preserve">5) </w:t>
      </w:r>
      <w:r w:rsidR="006376B8" w:rsidRPr="006376B8">
        <w:rPr>
          <w:rFonts w:ascii="宋体" w:hAnsi="宋体" w:cs="宋体" w:hint="eastAsia"/>
          <w:color w:val="000000"/>
          <w:kern w:val="0"/>
          <w:sz w:val="24"/>
          <w:szCs w:val="21"/>
        </w:rPr>
        <w:t>学习成绩名次在本专业前30%</w:t>
      </w:r>
      <w:r w:rsidR="008D1D84" w:rsidRPr="006376B8">
        <w:rPr>
          <w:rFonts w:ascii="宋体" w:hAnsi="宋体" w:cs="宋体" w:hint="eastAsia"/>
          <w:color w:val="000000"/>
          <w:kern w:val="0"/>
          <w:sz w:val="24"/>
          <w:szCs w:val="21"/>
        </w:rPr>
        <w:t>；</w:t>
      </w:r>
    </w:p>
    <w:p w14:paraId="02012B7F" w14:textId="77777777" w:rsidR="00BD128C" w:rsidRPr="007A03B4" w:rsidRDefault="00FB3973" w:rsidP="00FB3973">
      <w:pPr>
        <w:widowControl/>
        <w:shd w:val="clear" w:color="auto" w:fill="FFFFFF"/>
        <w:spacing w:line="360" w:lineRule="exact"/>
        <w:ind w:firstLineChars="200" w:firstLine="480"/>
        <w:jc w:val="left"/>
        <w:rPr>
          <w:rFonts w:ascii="宋体" w:hAnsi="宋体" w:cs="宋体"/>
          <w:color w:val="000000"/>
          <w:kern w:val="0"/>
          <w:sz w:val="24"/>
          <w:szCs w:val="21"/>
        </w:rPr>
      </w:pPr>
      <w:r w:rsidRPr="006376B8">
        <w:rPr>
          <w:rFonts w:ascii="宋体" w:hAnsi="宋体" w:cs="宋体" w:hint="eastAsia"/>
          <w:color w:val="000000"/>
          <w:kern w:val="0"/>
          <w:sz w:val="24"/>
          <w:szCs w:val="21"/>
        </w:rPr>
        <w:t>（</w:t>
      </w:r>
      <w:r w:rsidR="00BD128C" w:rsidRPr="006376B8">
        <w:rPr>
          <w:rFonts w:ascii="宋体" w:hAnsi="宋体" w:cs="宋体"/>
          <w:color w:val="000000"/>
          <w:kern w:val="0"/>
          <w:sz w:val="24"/>
          <w:szCs w:val="21"/>
        </w:rPr>
        <w:t xml:space="preserve">6) </w:t>
      </w:r>
      <w:r w:rsidR="00BD128C" w:rsidRPr="006376B8">
        <w:rPr>
          <w:rFonts w:ascii="宋体" w:hAnsi="宋体" w:cs="宋体" w:hint="eastAsia"/>
          <w:color w:val="000000"/>
          <w:kern w:val="0"/>
          <w:sz w:val="24"/>
          <w:szCs w:val="21"/>
        </w:rPr>
        <w:t>积极参加学校组织的各种大型文体活</w:t>
      </w:r>
      <w:r w:rsidR="00BD128C" w:rsidRPr="007A03B4">
        <w:rPr>
          <w:rFonts w:ascii="宋体" w:hAnsi="宋体" w:cs="宋体" w:hint="eastAsia"/>
          <w:color w:val="000000"/>
          <w:kern w:val="0"/>
          <w:sz w:val="24"/>
          <w:szCs w:val="21"/>
        </w:rPr>
        <w:t>动</w:t>
      </w:r>
      <w:r w:rsidR="00BD128C" w:rsidRPr="007A03B4">
        <w:rPr>
          <w:rFonts w:ascii="宋体" w:hAnsi="宋体" w:cs="宋体"/>
          <w:color w:val="000000"/>
          <w:kern w:val="0"/>
          <w:sz w:val="24"/>
          <w:szCs w:val="21"/>
        </w:rPr>
        <w:t>3</w:t>
      </w:r>
      <w:r w:rsidR="00BD128C" w:rsidRPr="007A03B4">
        <w:rPr>
          <w:rFonts w:ascii="宋体" w:hAnsi="宋体" w:cs="宋体" w:hint="eastAsia"/>
          <w:color w:val="000000"/>
          <w:kern w:val="0"/>
          <w:sz w:val="24"/>
          <w:szCs w:val="21"/>
        </w:rPr>
        <w:t>次以上。</w:t>
      </w:r>
    </w:p>
    <w:p w14:paraId="01EE6089"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rPr>
      </w:pPr>
      <w:r w:rsidRPr="007A03B4">
        <w:rPr>
          <w:rFonts w:ascii="宋体" w:hAnsi="宋体" w:cs="宋体" w:hint="eastAsia"/>
          <w:color w:val="000000"/>
          <w:kern w:val="0"/>
          <w:sz w:val="24"/>
          <w:szCs w:val="21"/>
        </w:rPr>
        <w:t>第六条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有下述情况</w:t>
      </w:r>
      <w:proofErr w:type="gramStart"/>
      <w:r w:rsidRPr="007A03B4">
        <w:rPr>
          <w:rFonts w:ascii="宋体" w:hAnsi="宋体" w:cs="宋体" w:hint="eastAsia"/>
          <w:color w:val="000000"/>
          <w:kern w:val="0"/>
          <w:sz w:val="24"/>
          <w:szCs w:val="21"/>
        </w:rPr>
        <w:t>取消免推生</w:t>
      </w:r>
      <w:proofErr w:type="gramEnd"/>
      <w:r w:rsidRPr="007A03B4">
        <w:rPr>
          <w:rFonts w:ascii="宋体" w:hAnsi="宋体" w:cs="宋体" w:hint="eastAsia"/>
          <w:color w:val="000000"/>
          <w:kern w:val="0"/>
          <w:sz w:val="24"/>
          <w:szCs w:val="21"/>
        </w:rPr>
        <w:t>资格：</w:t>
      </w:r>
    </w:p>
    <w:p w14:paraId="30FA207E"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rPr>
      </w:pPr>
      <w:r w:rsidRPr="007A03B4">
        <w:rPr>
          <w:rFonts w:ascii="宋体" w:hAnsi="宋体" w:cs="宋体" w:hint="eastAsia"/>
          <w:color w:val="000000"/>
          <w:kern w:val="0"/>
          <w:sz w:val="24"/>
          <w:szCs w:val="21"/>
        </w:rPr>
        <w:t>（</w:t>
      </w:r>
      <w:r w:rsidRPr="007A03B4">
        <w:rPr>
          <w:rFonts w:ascii="宋体" w:hAnsi="宋体" w:cs="宋体"/>
          <w:color w:val="000000"/>
          <w:kern w:val="0"/>
          <w:sz w:val="24"/>
          <w:szCs w:val="21"/>
        </w:rPr>
        <w:t>1</w:t>
      </w:r>
      <w:r w:rsidRPr="007A03B4">
        <w:rPr>
          <w:rFonts w:ascii="宋体" w:hAnsi="宋体" w:cs="宋体" w:hint="eastAsia"/>
          <w:color w:val="000000"/>
          <w:kern w:val="0"/>
          <w:sz w:val="24"/>
          <w:szCs w:val="21"/>
        </w:rPr>
        <w:t>）毕业论文成绩在良以下；</w:t>
      </w:r>
    </w:p>
    <w:p w14:paraId="06BD5F82" w14:textId="77777777" w:rsidR="00BD128C" w:rsidRPr="007A03B4" w:rsidRDefault="00BD128C" w:rsidP="00C47103">
      <w:pPr>
        <w:widowControl/>
        <w:shd w:val="clear" w:color="auto" w:fill="FFFFFF"/>
        <w:spacing w:line="360" w:lineRule="exact"/>
        <w:ind w:firstLineChars="200" w:firstLine="480"/>
        <w:jc w:val="left"/>
        <w:rPr>
          <w:rFonts w:ascii="宋体" w:hAnsi="宋体" w:cs="宋体"/>
          <w:color w:val="000000"/>
          <w:kern w:val="0"/>
          <w:sz w:val="24"/>
        </w:rPr>
      </w:pPr>
      <w:r w:rsidRPr="007A03B4">
        <w:rPr>
          <w:rFonts w:ascii="宋体" w:hAnsi="宋体" w:cs="宋体" w:hint="eastAsia"/>
          <w:color w:val="000000"/>
          <w:kern w:val="0"/>
          <w:sz w:val="24"/>
          <w:szCs w:val="21"/>
        </w:rPr>
        <w:t>（</w:t>
      </w:r>
      <w:r w:rsidRPr="007A03B4">
        <w:rPr>
          <w:rFonts w:ascii="宋体" w:hAnsi="宋体" w:cs="宋体"/>
          <w:color w:val="000000"/>
          <w:kern w:val="0"/>
          <w:sz w:val="24"/>
          <w:szCs w:val="21"/>
        </w:rPr>
        <w:t>2</w:t>
      </w:r>
      <w:r w:rsidRPr="007A03B4">
        <w:rPr>
          <w:rFonts w:ascii="宋体" w:hAnsi="宋体" w:cs="宋体" w:hint="eastAsia"/>
          <w:color w:val="000000"/>
          <w:kern w:val="0"/>
          <w:sz w:val="24"/>
          <w:szCs w:val="21"/>
        </w:rPr>
        <w:t>）推荐后出现不符合推荐条件者。</w:t>
      </w:r>
    </w:p>
    <w:p w14:paraId="7477FF57" w14:textId="77777777" w:rsidR="00BD128C" w:rsidRPr="007A03B4" w:rsidRDefault="00BD128C" w:rsidP="00BD128C">
      <w:pPr>
        <w:widowControl/>
        <w:shd w:val="clear" w:color="auto" w:fill="FFFFFF"/>
        <w:spacing w:line="360" w:lineRule="exact"/>
        <w:jc w:val="center"/>
        <w:rPr>
          <w:rFonts w:ascii="宋体" w:hAnsi="宋体" w:cs="宋体"/>
          <w:color w:val="000000"/>
          <w:kern w:val="0"/>
          <w:sz w:val="24"/>
        </w:rPr>
      </w:pPr>
      <w:r w:rsidRPr="007A03B4">
        <w:rPr>
          <w:rFonts w:ascii="宋体" w:hAnsi="宋体" w:cs="宋体" w:hint="eastAsia"/>
          <w:b/>
          <w:color w:val="000000"/>
          <w:kern w:val="0"/>
          <w:sz w:val="24"/>
          <w:szCs w:val="21"/>
        </w:rPr>
        <w:lastRenderedPageBreak/>
        <w:t>第三章</w:t>
      </w:r>
      <w:r w:rsidRPr="007A03B4">
        <w:rPr>
          <w:rFonts w:ascii="宋体" w:hAnsi="宋体" w:cs="宋体"/>
          <w:b/>
          <w:color w:val="000000"/>
          <w:kern w:val="0"/>
          <w:sz w:val="24"/>
          <w:szCs w:val="21"/>
        </w:rPr>
        <w:t xml:space="preserve"> </w:t>
      </w:r>
      <w:r w:rsidRPr="007A03B4">
        <w:rPr>
          <w:rFonts w:ascii="宋体" w:hAnsi="宋体" w:cs="宋体" w:hint="eastAsia"/>
          <w:b/>
          <w:color w:val="000000"/>
          <w:kern w:val="0"/>
          <w:sz w:val="24"/>
          <w:szCs w:val="21"/>
        </w:rPr>
        <w:t>推免生资格的确定</w:t>
      </w:r>
    </w:p>
    <w:p w14:paraId="3A8BA790" w14:textId="77777777" w:rsidR="00BD128C" w:rsidRPr="007A03B4" w:rsidRDefault="00BD128C" w:rsidP="00E11009">
      <w:pPr>
        <w:widowControl/>
        <w:shd w:val="clear" w:color="auto" w:fill="FFFFFF"/>
        <w:spacing w:line="360" w:lineRule="exact"/>
        <w:ind w:firstLineChars="200" w:firstLine="480"/>
        <w:rPr>
          <w:rFonts w:ascii="宋体" w:hAnsi="宋体" w:cs="宋体"/>
          <w:color w:val="000000"/>
          <w:kern w:val="0"/>
          <w:sz w:val="24"/>
          <w:szCs w:val="21"/>
        </w:rPr>
      </w:pPr>
      <w:r w:rsidRPr="007A03B4">
        <w:rPr>
          <w:rFonts w:ascii="宋体" w:hAnsi="宋体" w:cs="宋体" w:hint="eastAsia"/>
          <w:color w:val="000000"/>
          <w:kern w:val="0"/>
          <w:sz w:val="24"/>
          <w:szCs w:val="21"/>
        </w:rPr>
        <w:t>第七条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各专业推免生资格，根据本专业申请学生百分制综合积分排名由高到低确定。</w:t>
      </w:r>
    </w:p>
    <w:p w14:paraId="1AA81C00" w14:textId="77777777" w:rsidR="00BD128C" w:rsidRPr="007A03B4" w:rsidRDefault="00BD128C" w:rsidP="00E11009">
      <w:pPr>
        <w:widowControl/>
        <w:shd w:val="clear" w:color="auto" w:fill="FFFFFF"/>
        <w:spacing w:line="360" w:lineRule="exact"/>
        <w:ind w:firstLineChars="200" w:firstLine="480"/>
        <w:rPr>
          <w:rFonts w:ascii="宋体" w:hAnsi="宋体" w:cs="宋体"/>
          <w:color w:val="000000"/>
          <w:kern w:val="0"/>
          <w:sz w:val="24"/>
          <w:szCs w:val="21"/>
        </w:rPr>
      </w:pPr>
      <w:r w:rsidRPr="007A03B4">
        <w:rPr>
          <w:rFonts w:ascii="宋体" w:hAnsi="宋体" w:cs="宋体" w:hint="eastAsia"/>
          <w:color w:val="000000"/>
          <w:kern w:val="0"/>
          <w:sz w:val="24"/>
          <w:szCs w:val="21"/>
        </w:rPr>
        <w:t>学生百分制综合积分由以下两步骤计算完成：</w:t>
      </w:r>
    </w:p>
    <w:p w14:paraId="3E46F9ED" w14:textId="77777777" w:rsidR="00BD128C" w:rsidRPr="007A03B4" w:rsidRDefault="00BD128C" w:rsidP="00E11009">
      <w:pPr>
        <w:widowControl/>
        <w:shd w:val="clear" w:color="auto" w:fill="FFFFFF"/>
        <w:spacing w:line="360" w:lineRule="exact"/>
        <w:ind w:firstLineChars="200" w:firstLine="480"/>
        <w:rPr>
          <w:rFonts w:ascii="宋体" w:hAnsi="宋体" w:cs="宋体"/>
          <w:color w:val="000000"/>
          <w:kern w:val="0"/>
          <w:sz w:val="24"/>
        </w:rPr>
      </w:pPr>
      <w:r w:rsidRPr="007A03B4">
        <w:rPr>
          <w:rFonts w:ascii="宋体" w:hAnsi="宋体" w:cs="宋体" w:hint="eastAsia"/>
          <w:color w:val="000000"/>
          <w:kern w:val="0"/>
          <w:sz w:val="24"/>
          <w:szCs w:val="21"/>
        </w:rPr>
        <w:t>第一，先计算学生综合积分，综合积分由学分积点分和素质积点分两个部分组成，满分为</w:t>
      </w:r>
      <w:r w:rsidRPr="007A03B4">
        <w:rPr>
          <w:rFonts w:ascii="宋体" w:hAnsi="宋体" w:cs="宋体"/>
          <w:color w:val="000000"/>
          <w:kern w:val="0"/>
          <w:sz w:val="24"/>
          <w:szCs w:val="21"/>
        </w:rPr>
        <w:t>5</w:t>
      </w:r>
      <w:r w:rsidRPr="007A03B4">
        <w:rPr>
          <w:rFonts w:ascii="宋体" w:hAnsi="宋体" w:cs="宋体" w:hint="eastAsia"/>
          <w:color w:val="000000"/>
          <w:kern w:val="0"/>
          <w:sz w:val="24"/>
          <w:szCs w:val="21"/>
        </w:rPr>
        <w:t>分，其中学分积点分满分为</w:t>
      </w:r>
      <w:r w:rsidRPr="007A03B4">
        <w:rPr>
          <w:rFonts w:ascii="宋体" w:hAnsi="宋体" w:cs="宋体"/>
          <w:color w:val="000000"/>
          <w:kern w:val="0"/>
          <w:sz w:val="24"/>
          <w:szCs w:val="21"/>
        </w:rPr>
        <w:t>4</w:t>
      </w:r>
      <w:r w:rsidRPr="007A03B4">
        <w:rPr>
          <w:rFonts w:ascii="宋体" w:hAnsi="宋体" w:cs="宋体" w:hint="eastAsia"/>
          <w:color w:val="000000"/>
          <w:kern w:val="0"/>
          <w:sz w:val="24"/>
          <w:szCs w:val="21"/>
        </w:rPr>
        <w:t>分，素质积点分满分为</w:t>
      </w:r>
      <w:r w:rsidRPr="007A03B4">
        <w:rPr>
          <w:rFonts w:ascii="宋体" w:hAnsi="宋体" w:cs="宋体"/>
          <w:color w:val="000000"/>
          <w:kern w:val="0"/>
          <w:sz w:val="24"/>
          <w:szCs w:val="21"/>
        </w:rPr>
        <w:t>1</w:t>
      </w:r>
      <w:r w:rsidRPr="007A03B4">
        <w:rPr>
          <w:rFonts w:ascii="宋体" w:hAnsi="宋体" w:cs="宋体" w:hint="eastAsia"/>
          <w:color w:val="000000"/>
          <w:kern w:val="0"/>
          <w:sz w:val="24"/>
          <w:szCs w:val="21"/>
        </w:rPr>
        <w:t>分。学分积点分的计算依据《中国地质大学（北京）本科生学籍管理实施细则》（</w:t>
      </w:r>
      <w:r w:rsidR="00BD02E9">
        <w:rPr>
          <w:rFonts w:ascii="宋体" w:hAnsi="宋体" w:cs="宋体" w:hint="eastAsia"/>
          <w:color w:val="000000"/>
          <w:kern w:val="0"/>
          <w:sz w:val="24"/>
          <w:szCs w:val="21"/>
        </w:rPr>
        <w:t>中地大京发[</w:t>
      </w:r>
      <w:r w:rsidR="00BD02E9">
        <w:rPr>
          <w:rFonts w:ascii="宋体" w:hAnsi="宋体" w:cs="宋体"/>
          <w:color w:val="000000"/>
          <w:kern w:val="0"/>
          <w:sz w:val="24"/>
          <w:szCs w:val="21"/>
        </w:rPr>
        <w:t>2017]73</w:t>
      </w:r>
      <w:r w:rsidR="00BD02E9">
        <w:rPr>
          <w:rFonts w:ascii="宋体" w:hAnsi="宋体" w:cs="宋体" w:hint="eastAsia"/>
          <w:color w:val="000000"/>
          <w:kern w:val="0"/>
          <w:sz w:val="24"/>
          <w:szCs w:val="21"/>
        </w:rPr>
        <w:t>号</w:t>
      </w:r>
      <w:r w:rsidRPr="007A03B4">
        <w:rPr>
          <w:rFonts w:ascii="宋体" w:hAnsi="宋体" w:cs="宋体" w:hint="eastAsia"/>
          <w:color w:val="000000"/>
          <w:kern w:val="0"/>
          <w:sz w:val="24"/>
          <w:szCs w:val="21"/>
        </w:rPr>
        <w:t>）中的相关规定，详见本办法附件</w:t>
      </w:r>
      <w:r w:rsidRPr="007A03B4">
        <w:rPr>
          <w:rFonts w:ascii="宋体" w:hAnsi="宋体" w:cs="宋体"/>
          <w:color w:val="000000"/>
          <w:kern w:val="0"/>
          <w:sz w:val="24"/>
          <w:szCs w:val="21"/>
        </w:rPr>
        <w:t>1</w:t>
      </w:r>
      <w:r w:rsidRPr="007A03B4">
        <w:rPr>
          <w:rFonts w:ascii="宋体" w:hAnsi="宋体" w:cs="宋体" w:hint="eastAsia"/>
          <w:color w:val="000000"/>
          <w:kern w:val="0"/>
          <w:sz w:val="24"/>
          <w:szCs w:val="21"/>
        </w:rPr>
        <w:t>。素质积点分的计算标准，详见本办法附件</w:t>
      </w:r>
      <w:r w:rsidRPr="007A03B4">
        <w:rPr>
          <w:rFonts w:ascii="宋体" w:hAnsi="宋体" w:cs="宋体"/>
          <w:color w:val="000000"/>
          <w:kern w:val="0"/>
          <w:sz w:val="24"/>
          <w:szCs w:val="21"/>
        </w:rPr>
        <w:t>2</w:t>
      </w:r>
      <w:r w:rsidRPr="007A03B4">
        <w:rPr>
          <w:rFonts w:ascii="宋体" w:hAnsi="宋体" w:cs="宋体" w:hint="eastAsia"/>
          <w:color w:val="000000"/>
          <w:kern w:val="0"/>
          <w:sz w:val="24"/>
          <w:szCs w:val="21"/>
        </w:rPr>
        <w:t>。</w:t>
      </w:r>
    </w:p>
    <w:p w14:paraId="43EECF57" w14:textId="77777777" w:rsidR="00BD128C" w:rsidRPr="00733B19" w:rsidRDefault="00BD128C" w:rsidP="00E11009">
      <w:pPr>
        <w:widowControl/>
        <w:shd w:val="clear" w:color="auto" w:fill="FFFFFF"/>
        <w:spacing w:line="360" w:lineRule="exact"/>
        <w:ind w:firstLineChars="200" w:firstLine="480"/>
        <w:rPr>
          <w:rFonts w:ascii="宋体" w:hAnsi="宋体" w:cs="宋体"/>
          <w:color w:val="000000"/>
          <w:kern w:val="0"/>
          <w:sz w:val="24"/>
        </w:rPr>
      </w:pPr>
      <w:r w:rsidRPr="007A03B4">
        <w:rPr>
          <w:rFonts w:ascii="宋体" w:hAnsi="宋体" w:cs="宋体" w:hint="eastAsia"/>
          <w:color w:val="000000"/>
          <w:kern w:val="0"/>
          <w:sz w:val="24"/>
          <w:szCs w:val="21"/>
        </w:rPr>
        <w:t>第二，在计算学生综合积分基础上，进一步计算学生百分制综合积分。综合积分满分</w:t>
      </w:r>
      <w:r w:rsidRPr="007A03B4">
        <w:rPr>
          <w:rFonts w:ascii="宋体" w:hAnsi="宋体" w:cs="宋体"/>
          <w:color w:val="000000"/>
          <w:kern w:val="0"/>
          <w:sz w:val="24"/>
          <w:szCs w:val="21"/>
        </w:rPr>
        <w:t>5</w:t>
      </w:r>
      <w:r w:rsidRPr="007A03B4">
        <w:rPr>
          <w:rFonts w:ascii="宋体" w:hAnsi="宋体" w:cs="宋体" w:hint="eastAsia"/>
          <w:color w:val="000000"/>
          <w:kern w:val="0"/>
          <w:sz w:val="24"/>
          <w:szCs w:val="21"/>
        </w:rPr>
        <w:t>分相当于百分制综合积分</w:t>
      </w:r>
      <w:r w:rsidRPr="007A03B4">
        <w:rPr>
          <w:rFonts w:ascii="宋体" w:hAnsi="宋体" w:cs="宋体"/>
          <w:color w:val="000000"/>
          <w:kern w:val="0"/>
          <w:sz w:val="24"/>
          <w:szCs w:val="21"/>
        </w:rPr>
        <w:t>100</w:t>
      </w:r>
      <w:r w:rsidRPr="007A03B4">
        <w:rPr>
          <w:rFonts w:ascii="宋体" w:hAnsi="宋体" w:cs="宋体" w:hint="eastAsia"/>
          <w:color w:val="000000"/>
          <w:kern w:val="0"/>
          <w:sz w:val="24"/>
          <w:szCs w:val="21"/>
        </w:rPr>
        <w:t>分，学生所得百分制综合积分等于</w:t>
      </w:r>
      <w:r w:rsidRPr="007A03B4">
        <w:rPr>
          <w:rFonts w:ascii="宋体" w:hAnsi="宋体" w:cs="宋体"/>
          <w:color w:val="000000"/>
          <w:kern w:val="0"/>
          <w:sz w:val="24"/>
          <w:szCs w:val="21"/>
        </w:rPr>
        <w:t>20</w:t>
      </w:r>
      <w:r w:rsidRPr="007A03B4">
        <w:rPr>
          <w:rFonts w:ascii="宋体" w:hAnsi="宋体" w:cs="宋体" w:hint="eastAsia"/>
          <w:color w:val="000000"/>
          <w:kern w:val="0"/>
          <w:sz w:val="24"/>
          <w:szCs w:val="21"/>
        </w:rPr>
        <w:t>乘以学生所得综合</w:t>
      </w:r>
      <w:r w:rsidRPr="00733B19">
        <w:rPr>
          <w:rFonts w:ascii="宋体" w:hAnsi="宋体" w:cs="宋体" w:hint="eastAsia"/>
          <w:color w:val="000000"/>
          <w:kern w:val="0"/>
          <w:sz w:val="24"/>
          <w:szCs w:val="21"/>
        </w:rPr>
        <w:t>积分。</w:t>
      </w:r>
    </w:p>
    <w:p w14:paraId="3B951911" w14:textId="40499273" w:rsidR="00BD128C" w:rsidRPr="007A03B4" w:rsidRDefault="00BD128C" w:rsidP="00E11009">
      <w:pPr>
        <w:widowControl/>
        <w:shd w:val="clear" w:color="auto" w:fill="FFFFFF"/>
        <w:spacing w:line="360" w:lineRule="exact"/>
        <w:ind w:firstLineChars="200" w:firstLine="480"/>
        <w:rPr>
          <w:rFonts w:ascii="宋体" w:hAnsi="宋体" w:cs="宋体"/>
          <w:kern w:val="0"/>
          <w:sz w:val="24"/>
        </w:rPr>
      </w:pPr>
      <w:r w:rsidRPr="00733B19">
        <w:rPr>
          <w:rFonts w:ascii="宋体" w:hAnsi="宋体" w:cs="宋体" w:hint="eastAsia"/>
          <w:color w:val="000000"/>
          <w:kern w:val="0"/>
          <w:sz w:val="24"/>
          <w:szCs w:val="21"/>
        </w:rPr>
        <w:t>第八条</w:t>
      </w:r>
      <w:r w:rsidRPr="00733B19">
        <w:rPr>
          <w:rFonts w:ascii="宋体" w:hAnsi="宋体" w:cs="宋体"/>
          <w:color w:val="000000"/>
          <w:kern w:val="0"/>
          <w:sz w:val="24"/>
          <w:szCs w:val="21"/>
        </w:rPr>
        <w:t xml:space="preserve"> </w:t>
      </w:r>
      <w:r w:rsidRPr="00733B19">
        <w:rPr>
          <w:rFonts w:ascii="宋体" w:hAnsi="宋体" w:cs="宋体" w:hint="eastAsia"/>
          <w:color w:val="000000"/>
          <w:kern w:val="0"/>
          <w:sz w:val="24"/>
          <w:szCs w:val="21"/>
        </w:rPr>
        <w:t>满足学校推荐免试攻读硕士学位研究生基本条件的基础上（</w:t>
      </w:r>
      <w:r w:rsidR="008B74CB" w:rsidRPr="00733B19">
        <w:rPr>
          <w:rFonts w:ascii="宋体" w:hAnsi="宋体" w:cs="宋体" w:hint="eastAsia"/>
          <w:color w:val="000000"/>
          <w:kern w:val="0"/>
          <w:sz w:val="24"/>
          <w:szCs w:val="21"/>
        </w:rPr>
        <w:t>具体参考《</w:t>
      </w:r>
      <w:r w:rsidR="00AA7AE0" w:rsidRPr="00733B19">
        <w:rPr>
          <w:rFonts w:ascii="宋体" w:hAnsi="宋体" w:cs="宋体" w:hint="eastAsia"/>
          <w:color w:val="000000"/>
          <w:kern w:val="0"/>
          <w:sz w:val="24"/>
          <w:szCs w:val="21"/>
        </w:rPr>
        <w:t>中国地质大学（北京）推荐优秀应届本科毕业生免试攻读硕士学位研究生工作管理办法</w:t>
      </w:r>
      <w:r w:rsidR="008B74CB" w:rsidRPr="00733B19">
        <w:rPr>
          <w:rFonts w:ascii="宋体" w:hAnsi="宋体" w:cs="宋体" w:hint="eastAsia"/>
          <w:color w:val="000000"/>
          <w:kern w:val="0"/>
          <w:sz w:val="24"/>
          <w:szCs w:val="21"/>
        </w:rPr>
        <w:t>》（中地大京发〔202</w:t>
      </w:r>
      <w:r w:rsidR="00AA7AE0" w:rsidRPr="00733B19">
        <w:rPr>
          <w:rFonts w:ascii="宋体" w:hAnsi="宋体" w:cs="宋体"/>
          <w:color w:val="000000"/>
          <w:kern w:val="0"/>
          <w:sz w:val="24"/>
          <w:szCs w:val="21"/>
        </w:rPr>
        <w:t>3</w:t>
      </w:r>
      <w:r w:rsidR="008B74CB" w:rsidRPr="00733B19">
        <w:rPr>
          <w:rFonts w:ascii="宋体" w:hAnsi="宋体" w:cs="宋体" w:hint="eastAsia"/>
          <w:color w:val="000000"/>
          <w:kern w:val="0"/>
          <w:sz w:val="24"/>
          <w:szCs w:val="21"/>
        </w:rPr>
        <w:t>〕</w:t>
      </w:r>
      <w:r w:rsidR="00AA7AE0" w:rsidRPr="00733B19">
        <w:rPr>
          <w:rFonts w:ascii="宋体" w:hAnsi="宋体" w:cs="宋体"/>
          <w:color w:val="000000"/>
          <w:kern w:val="0"/>
          <w:sz w:val="24"/>
          <w:szCs w:val="21"/>
        </w:rPr>
        <w:t>7</w:t>
      </w:r>
      <w:r w:rsidR="008B74CB" w:rsidRPr="00733B19">
        <w:rPr>
          <w:rFonts w:ascii="宋体" w:hAnsi="宋体" w:cs="宋体" w:hint="eastAsia"/>
          <w:color w:val="000000"/>
          <w:kern w:val="0"/>
          <w:sz w:val="24"/>
          <w:szCs w:val="21"/>
        </w:rPr>
        <w:t>2号）</w:t>
      </w:r>
      <w:r w:rsidRPr="00733B19">
        <w:rPr>
          <w:rFonts w:ascii="宋体" w:hAnsi="宋体" w:cs="宋体" w:hint="eastAsia"/>
          <w:color w:val="000000"/>
          <w:kern w:val="0"/>
          <w:sz w:val="24"/>
          <w:szCs w:val="21"/>
        </w:rPr>
        <w:t>），</w:t>
      </w:r>
      <w:r w:rsidRPr="00733B19">
        <w:rPr>
          <w:rFonts w:ascii="宋体" w:hAnsi="宋体" w:cs="宋体" w:hint="eastAsia"/>
          <w:kern w:val="0"/>
          <w:sz w:val="24"/>
          <w:szCs w:val="21"/>
        </w:rPr>
        <w:t>在校期间以第一作者发表</w:t>
      </w:r>
      <w:r w:rsidR="00644C84" w:rsidRPr="00733B19">
        <w:rPr>
          <w:rFonts w:ascii="宋体" w:hAnsi="宋体" w:cs="宋体" w:hint="eastAsia"/>
          <w:kern w:val="0"/>
          <w:sz w:val="24"/>
          <w:szCs w:val="21"/>
        </w:rPr>
        <w:t>高水平论文</w:t>
      </w:r>
      <w:r w:rsidR="00644C84" w:rsidRPr="00733B19">
        <w:rPr>
          <w:rFonts w:ascii="宋体" w:hAnsi="宋体" w:cs="宋体"/>
          <w:kern w:val="0"/>
          <w:sz w:val="24"/>
          <w:szCs w:val="21"/>
          <w:vertAlign w:val="superscript"/>
        </w:rPr>
        <w:footnoteReference w:id="2"/>
      </w:r>
      <w:r w:rsidRPr="00733B19">
        <w:rPr>
          <w:rFonts w:ascii="宋体" w:hAnsi="宋体" w:cs="宋体" w:hint="eastAsia"/>
          <w:kern w:val="0"/>
          <w:sz w:val="24"/>
          <w:szCs w:val="21"/>
        </w:rPr>
        <w:t>且第一作者单位为中国地质大学（北京）经济管理学院，或</w:t>
      </w:r>
      <w:r w:rsidR="005469C1" w:rsidRPr="00733B19">
        <w:rPr>
          <w:rFonts w:ascii="宋体" w:hAnsi="宋体" w:cs="宋体" w:hint="eastAsia"/>
          <w:kern w:val="0"/>
          <w:sz w:val="24"/>
          <w:szCs w:val="21"/>
        </w:rPr>
        <w:t>第</w:t>
      </w:r>
      <w:r w:rsidR="005469C1" w:rsidRPr="007A03B4">
        <w:rPr>
          <w:rFonts w:ascii="宋体" w:hAnsi="宋体" w:cs="宋体" w:hint="eastAsia"/>
          <w:kern w:val="0"/>
          <w:sz w:val="24"/>
          <w:szCs w:val="21"/>
        </w:rPr>
        <w:t>一负责人</w:t>
      </w:r>
      <w:r w:rsidRPr="007A03B4">
        <w:rPr>
          <w:rFonts w:ascii="宋体" w:hAnsi="宋体" w:cs="宋体" w:hint="eastAsia"/>
          <w:kern w:val="0"/>
          <w:sz w:val="24"/>
          <w:szCs w:val="21"/>
        </w:rPr>
        <w:t>在</w:t>
      </w:r>
      <w:r w:rsidR="0056532D" w:rsidRPr="007A03B4">
        <w:rPr>
          <w:rFonts w:ascii="宋体" w:hAnsi="宋体" w:cs="宋体" w:hint="eastAsia"/>
          <w:kern w:val="0"/>
          <w:sz w:val="24"/>
          <w:szCs w:val="21"/>
        </w:rPr>
        <w:t>中国国际“互联网+”大学生创新创业大赛主赛道</w:t>
      </w:r>
      <w:r w:rsidR="009E0C06" w:rsidRPr="007A03B4">
        <w:rPr>
          <w:rFonts w:ascii="宋体" w:hAnsi="宋体" w:cs="宋体" w:hint="eastAsia"/>
          <w:kern w:val="0"/>
          <w:sz w:val="24"/>
          <w:szCs w:val="21"/>
        </w:rPr>
        <w:t>或</w:t>
      </w:r>
      <w:r w:rsidR="0056532D" w:rsidRPr="007A03B4">
        <w:rPr>
          <w:rFonts w:ascii="宋体" w:hAnsi="宋体" w:cs="宋体" w:hint="eastAsia"/>
          <w:kern w:val="0"/>
          <w:sz w:val="24"/>
          <w:szCs w:val="21"/>
        </w:rPr>
        <w:t>“青年红色筑梦之旅”赛道获得国家级银奖以上、</w:t>
      </w:r>
      <w:r w:rsidR="004B5EBF">
        <w:rPr>
          <w:rFonts w:ascii="宋体" w:hAnsi="宋体" w:cs="宋体" w:hint="eastAsia"/>
          <w:kern w:val="0"/>
          <w:sz w:val="24"/>
          <w:szCs w:val="21"/>
        </w:rPr>
        <w:t>“</w:t>
      </w:r>
      <w:r w:rsidR="0056532D" w:rsidRPr="007A03B4">
        <w:rPr>
          <w:rFonts w:ascii="宋体" w:hAnsi="宋体" w:cs="宋体" w:hint="eastAsia"/>
          <w:kern w:val="0"/>
          <w:sz w:val="24"/>
          <w:szCs w:val="21"/>
        </w:rPr>
        <w:t>挑战杯”全国大学生课外学术科技作品竞赛国家级</w:t>
      </w:r>
      <w:r w:rsidR="00F10BBF" w:rsidRPr="007A03B4">
        <w:rPr>
          <w:rFonts w:ascii="宋体" w:hAnsi="宋体" w:cs="宋体" w:hint="eastAsia"/>
          <w:kern w:val="0"/>
          <w:sz w:val="24"/>
          <w:szCs w:val="21"/>
        </w:rPr>
        <w:t>二</w:t>
      </w:r>
      <w:r w:rsidR="0056532D" w:rsidRPr="007A03B4">
        <w:rPr>
          <w:rFonts w:ascii="宋体" w:hAnsi="宋体" w:cs="宋体" w:hint="eastAsia"/>
          <w:kern w:val="0"/>
          <w:sz w:val="24"/>
          <w:szCs w:val="21"/>
        </w:rPr>
        <w:t>等奖（</w:t>
      </w:r>
      <w:r w:rsidR="00F10BBF" w:rsidRPr="007A03B4">
        <w:rPr>
          <w:rFonts w:ascii="宋体" w:hAnsi="宋体" w:cs="宋体" w:hint="eastAsia"/>
          <w:kern w:val="0"/>
          <w:sz w:val="24"/>
          <w:szCs w:val="21"/>
        </w:rPr>
        <w:t>银奖</w:t>
      </w:r>
      <w:r w:rsidR="0056532D" w:rsidRPr="007A03B4">
        <w:rPr>
          <w:rFonts w:ascii="宋体" w:hAnsi="宋体" w:cs="宋体" w:hint="eastAsia"/>
          <w:kern w:val="0"/>
          <w:sz w:val="24"/>
          <w:szCs w:val="21"/>
        </w:rPr>
        <w:t>）以上、“挑战杯”中国大学生创业计划竞赛国家级</w:t>
      </w:r>
      <w:r w:rsidR="00F10BBF" w:rsidRPr="007A03B4">
        <w:rPr>
          <w:rFonts w:ascii="宋体" w:hAnsi="宋体" w:cs="宋体" w:hint="eastAsia"/>
          <w:kern w:val="0"/>
          <w:sz w:val="24"/>
          <w:szCs w:val="21"/>
        </w:rPr>
        <w:t>二</w:t>
      </w:r>
      <w:r w:rsidR="0056532D" w:rsidRPr="007A03B4">
        <w:rPr>
          <w:rFonts w:ascii="宋体" w:hAnsi="宋体" w:cs="宋体" w:hint="eastAsia"/>
          <w:kern w:val="0"/>
          <w:sz w:val="24"/>
          <w:szCs w:val="21"/>
        </w:rPr>
        <w:t>等奖（</w:t>
      </w:r>
      <w:r w:rsidR="00F10BBF" w:rsidRPr="007A03B4">
        <w:rPr>
          <w:rFonts w:ascii="宋体" w:hAnsi="宋体" w:cs="宋体" w:hint="eastAsia"/>
          <w:kern w:val="0"/>
          <w:sz w:val="24"/>
          <w:szCs w:val="21"/>
        </w:rPr>
        <w:t>银奖</w:t>
      </w:r>
      <w:r w:rsidR="0056532D" w:rsidRPr="007A03B4">
        <w:rPr>
          <w:rFonts w:ascii="宋体" w:hAnsi="宋体" w:cs="宋体" w:hint="eastAsia"/>
          <w:kern w:val="0"/>
          <w:sz w:val="24"/>
          <w:szCs w:val="21"/>
        </w:rPr>
        <w:t>）以上</w:t>
      </w:r>
      <w:r w:rsidRPr="007A03B4">
        <w:rPr>
          <w:rFonts w:ascii="宋体" w:hAnsi="宋体" w:cs="宋体" w:hint="eastAsia"/>
          <w:kern w:val="0"/>
          <w:sz w:val="24"/>
          <w:szCs w:val="21"/>
        </w:rPr>
        <w:t>，享有特殊推免生资格，不参加选拔直接具有推免生资格。</w:t>
      </w:r>
    </w:p>
    <w:p w14:paraId="61EF808F" w14:textId="77777777" w:rsidR="00BD128C" w:rsidRPr="007A03B4" w:rsidRDefault="00BD128C" w:rsidP="00E11009">
      <w:pPr>
        <w:widowControl/>
        <w:shd w:val="clear" w:color="auto" w:fill="FFFFFF"/>
        <w:spacing w:line="360" w:lineRule="exact"/>
        <w:ind w:firstLineChars="200" w:firstLine="480"/>
        <w:rPr>
          <w:rFonts w:ascii="宋体" w:hAnsi="宋体" w:cs="宋体"/>
          <w:color w:val="000000"/>
          <w:kern w:val="0"/>
          <w:sz w:val="24"/>
        </w:rPr>
      </w:pPr>
      <w:r w:rsidRPr="007A03B4">
        <w:rPr>
          <w:rFonts w:ascii="宋体" w:hAnsi="宋体" w:cs="宋体" w:hint="eastAsia"/>
          <w:color w:val="000000"/>
          <w:kern w:val="0"/>
          <w:sz w:val="24"/>
          <w:szCs w:val="21"/>
        </w:rPr>
        <w:t>第九条</w:t>
      </w:r>
      <w:r w:rsidRPr="007A03B4">
        <w:rPr>
          <w:rFonts w:ascii="宋体" w:hAnsi="宋体" w:cs="宋体"/>
          <w:color w:val="000000"/>
          <w:kern w:val="0"/>
          <w:sz w:val="24"/>
          <w:szCs w:val="21"/>
        </w:rPr>
        <w:t xml:space="preserve"> </w:t>
      </w:r>
      <w:proofErr w:type="gramStart"/>
      <w:r w:rsidRPr="007A03B4">
        <w:rPr>
          <w:rFonts w:ascii="宋体" w:hAnsi="宋体" w:cs="宋体" w:hint="eastAsia"/>
          <w:color w:val="000000"/>
          <w:kern w:val="0"/>
          <w:sz w:val="24"/>
          <w:szCs w:val="21"/>
        </w:rPr>
        <w:t>推免程序</w:t>
      </w:r>
      <w:proofErr w:type="gramEnd"/>
    </w:p>
    <w:p w14:paraId="3C23D08E" w14:textId="77777777" w:rsidR="00BD128C" w:rsidRPr="007A03B4" w:rsidRDefault="00BD128C" w:rsidP="00E11009">
      <w:pPr>
        <w:widowControl/>
        <w:shd w:val="clear" w:color="auto" w:fill="FFFFFF"/>
        <w:spacing w:line="360" w:lineRule="exact"/>
        <w:ind w:firstLine="576"/>
        <w:rPr>
          <w:rFonts w:ascii="宋体" w:hAnsi="宋体" w:cs="宋体"/>
          <w:color w:val="000000"/>
          <w:kern w:val="0"/>
          <w:sz w:val="24"/>
        </w:rPr>
      </w:pPr>
      <w:r w:rsidRPr="007A03B4">
        <w:rPr>
          <w:rFonts w:ascii="宋体" w:hAnsi="宋体" w:cs="宋体" w:hint="eastAsia"/>
          <w:color w:val="000000"/>
          <w:kern w:val="0"/>
          <w:sz w:val="24"/>
          <w:szCs w:val="21"/>
        </w:rPr>
        <w:t>（</w:t>
      </w:r>
      <w:r w:rsidRPr="007A03B4">
        <w:rPr>
          <w:rFonts w:ascii="宋体" w:hAnsi="宋体" w:cs="宋体"/>
          <w:color w:val="000000"/>
          <w:kern w:val="0"/>
          <w:sz w:val="24"/>
          <w:szCs w:val="21"/>
        </w:rPr>
        <w:t>1</w:t>
      </w:r>
      <w:r w:rsidRPr="007A03B4">
        <w:rPr>
          <w:rFonts w:ascii="宋体" w:hAnsi="宋体" w:cs="宋体" w:hint="eastAsia"/>
          <w:color w:val="000000"/>
          <w:kern w:val="0"/>
          <w:sz w:val="24"/>
          <w:szCs w:val="21"/>
        </w:rPr>
        <w:t>）学生</w:t>
      </w:r>
      <w:proofErr w:type="gramStart"/>
      <w:r w:rsidRPr="007A03B4">
        <w:rPr>
          <w:rFonts w:ascii="宋体" w:hAnsi="宋体" w:cs="宋体" w:hint="eastAsia"/>
          <w:color w:val="000000"/>
          <w:kern w:val="0"/>
          <w:sz w:val="24"/>
          <w:szCs w:val="21"/>
        </w:rPr>
        <w:t>递交免推生</w:t>
      </w:r>
      <w:proofErr w:type="gramEnd"/>
      <w:r w:rsidRPr="007A03B4">
        <w:rPr>
          <w:rFonts w:ascii="宋体" w:hAnsi="宋体" w:cs="宋体" w:hint="eastAsia"/>
          <w:color w:val="000000"/>
          <w:kern w:val="0"/>
          <w:sz w:val="24"/>
          <w:szCs w:val="21"/>
        </w:rPr>
        <w:t>申请表，并附成绩单以及各种证明；</w:t>
      </w:r>
    </w:p>
    <w:p w14:paraId="4504B2EC" w14:textId="77777777" w:rsidR="00BD128C" w:rsidRPr="007A03B4" w:rsidRDefault="00BD128C" w:rsidP="00E11009">
      <w:pPr>
        <w:widowControl/>
        <w:shd w:val="clear" w:color="auto" w:fill="FFFFFF"/>
        <w:spacing w:line="360" w:lineRule="exact"/>
        <w:ind w:firstLine="576"/>
        <w:rPr>
          <w:rFonts w:ascii="宋体" w:hAnsi="宋体" w:cs="宋体"/>
          <w:color w:val="000000"/>
          <w:kern w:val="0"/>
          <w:sz w:val="24"/>
        </w:rPr>
      </w:pPr>
      <w:r w:rsidRPr="007A03B4">
        <w:rPr>
          <w:rFonts w:ascii="宋体" w:hAnsi="宋体" w:cs="宋体" w:hint="eastAsia"/>
          <w:color w:val="000000"/>
          <w:kern w:val="0"/>
          <w:sz w:val="24"/>
          <w:szCs w:val="21"/>
        </w:rPr>
        <w:t>（</w:t>
      </w:r>
      <w:r w:rsidRPr="007A03B4">
        <w:rPr>
          <w:rFonts w:ascii="宋体" w:hAnsi="宋体" w:cs="宋体"/>
          <w:color w:val="000000"/>
          <w:kern w:val="0"/>
          <w:sz w:val="24"/>
          <w:szCs w:val="21"/>
        </w:rPr>
        <w:t>2</w:t>
      </w:r>
      <w:r w:rsidRPr="007A03B4">
        <w:rPr>
          <w:rFonts w:ascii="宋体" w:hAnsi="宋体" w:cs="宋体" w:hint="eastAsia"/>
          <w:color w:val="000000"/>
          <w:kern w:val="0"/>
          <w:sz w:val="24"/>
          <w:szCs w:val="21"/>
        </w:rPr>
        <w:t>）学院对学生条件及材料进行审核，并进行综合排名；</w:t>
      </w:r>
    </w:p>
    <w:p w14:paraId="6050F1AE" w14:textId="77777777" w:rsidR="00BD128C" w:rsidRPr="007A03B4" w:rsidRDefault="00BD128C" w:rsidP="00E11009">
      <w:pPr>
        <w:widowControl/>
        <w:shd w:val="clear" w:color="auto" w:fill="FFFFFF"/>
        <w:spacing w:line="360" w:lineRule="exact"/>
        <w:ind w:firstLine="576"/>
        <w:rPr>
          <w:rFonts w:ascii="宋体" w:hAnsi="宋体" w:cs="宋体"/>
          <w:color w:val="000000"/>
          <w:kern w:val="0"/>
          <w:sz w:val="24"/>
        </w:rPr>
      </w:pPr>
      <w:r w:rsidRPr="007A03B4">
        <w:rPr>
          <w:rFonts w:ascii="宋体" w:hAnsi="宋体" w:cs="宋体" w:hint="eastAsia"/>
          <w:color w:val="000000"/>
          <w:kern w:val="0"/>
          <w:sz w:val="24"/>
          <w:szCs w:val="21"/>
        </w:rPr>
        <w:t>（</w:t>
      </w:r>
      <w:r w:rsidRPr="007A03B4">
        <w:rPr>
          <w:rFonts w:ascii="宋体" w:hAnsi="宋体" w:cs="宋体"/>
          <w:color w:val="000000"/>
          <w:kern w:val="0"/>
          <w:sz w:val="24"/>
          <w:szCs w:val="21"/>
        </w:rPr>
        <w:t>3</w:t>
      </w:r>
      <w:r w:rsidRPr="007A03B4">
        <w:rPr>
          <w:rFonts w:ascii="宋体" w:hAnsi="宋体" w:cs="宋体" w:hint="eastAsia"/>
          <w:color w:val="000000"/>
          <w:kern w:val="0"/>
          <w:sz w:val="24"/>
          <w:szCs w:val="21"/>
        </w:rPr>
        <w:t>）初步公示</w:t>
      </w:r>
      <w:proofErr w:type="gramStart"/>
      <w:r w:rsidRPr="007A03B4">
        <w:rPr>
          <w:rFonts w:ascii="宋体" w:hAnsi="宋体" w:cs="宋体" w:hint="eastAsia"/>
          <w:color w:val="000000"/>
          <w:kern w:val="0"/>
          <w:sz w:val="24"/>
          <w:szCs w:val="21"/>
        </w:rPr>
        <w:t>具有免推生</w:t>
      </w:r>
      <w:proofErr w:type="gramEnd"/>
      <w:r w:rsidRPr="007A03B4">
        <w:rPr>
          <w:rFonts w:ascii="宋体" w:hAnsi="宋体" w:cs="宋体" w:hint="eastAsia"/>
          <w:color w:val="000000"/>
          <w:kern w:val="0"/>
          <w:sz w:val="24"/>
          <w:szCs w:val="21"/>
        </w:rPr>
        <w:t>资格的学生名单，公布提出异议期限；</w:t>
      </w:r>
    </w:p>
    <w:p w14:paraId="1C549A46" w14:textId="77777777" w:rsidR="00BD128C" w:rsidRPr="007A03B4" w:rsidRDefault="00BD128C" w:rsidP="00E11009">
      <w:pPr>
        <w:widowControl/>
        <w:shd w:val="clear" w:color="auto" w:fill="FFFFFF"/>
        <w:spacing w:line="360" w:lineRule="exact"/>
        <w:ind w:firstLine="576"/>
        <w:rPr>
          <w:rFonts w:ascii="宋体" w:hAnsi="宋体" w:cs="宋体"/>
          <w:color w:val="000000"/>
          <w:kern w:val="0"/>
          <w:sz w:val="24"/>
        </w:rPr>
      </w:pPr>
      <w:r w:rsidRPr="007A03B4">
        <w:rPr>
          <w:rFonts w:ascii="宋体" w:hAnsi="宋体" w:cs="宋体" w:hint="eastAsia"/>
          <w:color w:val="000000"/>
          <w:kern w:val="0"/>
          <w:sz w:val="24"/>
          <w:szCs w:val="21"/>
        </w:rPr>
        <w:t>（</w:t>
      </w:r>
      <w:r w:rsidRPr="007A03B4">
        <w:rPr>
          <w:rFonts w:ascii="宋体" w:hAnsi="宋体" w:cs="宋体"/>
          <w:color w:val="000000"/>
          <w:kern w:val="0"/>
          <w:sz w:val="24"/>
          <w:szCs w:val="21"/>
        </w:rPr>
        <w:t>4</w:t>
      </w:r>
      <w:r w:rsidRPr="007A03B4">
        <w:rPr>
          <w:rFonts w:ascii="宋体" w:hAnsi="宋体" w:cs="宋体" w:hint="eastAsia"/>
          <w:color w:val="000000"/>
          <w:kern w:val="0"/>
          <w:sz w:val="24"/>
          <w:szCs w:val="21"/>
        </w:rPr>
        <w:t>）学生提出异议，学院进行异议审查；</w:t>
      </w:r>
    </w:p>
    <w:p w14:paraId="74AF1EC8" w14:textId="77777777" w:rsidR="00BD128C" w:rsidRPr="007A03B4" w:rsidRDefault="00BD128C" w:rsidP="00E11009">
      <w:pPr>
        <w:widowControl/>
        <w:shd w:val="clear" w:color="auto" w:fill="FFFFFF"/>
        <w:spacing w:line="360" w:lineRule="exact"/>
        <w:ind w:firstLine="576"/>
        <w:rPr>
          <w:rFonts w:ascii="宋体" w:hAnsi="宋体" w:cs="宋体"/>
          <w:color w:val="000000"/>
          <w:kern w:val="0"/>
          <w:sz w:val="24"/>
        </w:rPr>
      </w:pPr>
      <w:r w:rsidRPr="007A03B4">
        <w:rPr>
          <w:rFonts w:ascii="宋体" w:hAnsi="宋体" w:cs="宋体" w:hint="eastAsia"/>
          <w:color w:val="000000"/>
          <w:kern w:val="0"/>
          <w:sz w:val="24"/>
          <w:szCs w:val="21"/>
        </w:rPr>
        <w:t>（</w:t>
      </w:r>
      <w:r w:rsidRPr="007A03B4">
        <w:rPr>
          <w:rFonts w:ascii="宋体" w:hAnsi="宋体" w:cs="宋体"/>
          <w:color w:val="000000"/>
          <w:kern w:val="0"/>
          <w:sz w:val="24"/>
          <w:szCs w:val="21"/>
        </w:rPr>
        <w:t>5</w:t>
      </w:r>
      <w:r w:rsidRPr="007A03B4">
        <w:rPr>
          <w:rFonts w:ascii="宋体" w:hAnsi="宋体" w:cs="宋体" w:hint="eastAsia"/>
          <w:color w:val="000000"/>
          <w:kern w:val="0"/>
          <w:sz w:val="24"/>
          <w:szCs w:val="21"/>
        </w:rPr>
        <w:t>）正式公示</w:t>
      </w:r>
      <w:proofErr w:type="gramStart"/>
      <w:r w:rsidRPr="007A03B4">
        <w:rPr>
          <w:rFonts w:ascii="宋体" w:hAnsi="宋体" w:cs="宋体" w:hint="eastAsia"/>
          <w:color w:val="000000"/>
          <w:kern w:val="0"/>
          <w:sz w:val="24"/>
          <w:szCs w:val="21"/>
        </w:rPr>
        <w:t>具有免推生</w:t>
      </w:r>
      <w:proofErr w:type="gramEnd"/>
      <w:r w:rsidRPr="007A03B4">
        <w:rPr>
          <w:rFonts w:ascii="宋体" w:hAnsi="宋体" w:cs="宋体" w:hint="eastAsia"/>
          <w:color w:val="000000"/>
          <w:kern w:val="0"/>
          <w:sz w:val="24"/>
          <w:szCs w:val="21"/>
        </w:rPr>
        <w:t>资格的学生名单，上报学校审核批准。</w:t>
      </w:r>
    </w:p>
    <w:p w14:paraId="7D3CD710" w14:textId="77777777" w:rsidR="00BD128C" w:rsidRPr="007A03B4" w:rsidRDefault="00BD128C" w:rsidP="00BD128C">
      <w:pPr>
        <w:widowControl/>
        <w:shd w:val="clear" w:color="auto" w:fill="FFFFFF"/>
        <w:spacing w:line="360" w:lineRule="exact"/>
        <w:jc w:val="center"/>
        <w:rPr>
          <w:rFonts w:ascii="宋体" w:hAnsi="宋体" w:cs="宋体"/>
          <w:color w:val="000000"/>
          <w:kern w:val="0"/>
          <w:sz w:val="24"/>
        </w:rPr>
      </w:pPr>
      <w:r w:rsidRPr="007A03B4">
        <w:rPr>
          <w:rFonts w:ascii="宋体" w:hAnsi="宋体" w:cs="宋体" w:hint="eastAsia"/>
          <w:b/>
          <w:color w:val="000000"/>
          <w:kern w:val="0"/>
          <w:sz w:val="24"/>
          <w:szCs w:val="21"/>
        </w:rPr>
        <w:t>第四章</w:t>
      </w:r>
      <w:r w:rsidRPr="007A03B4">
        <w:rPr>
          <w:rFonts w:ascii="宋体" w:hAnsi="宋体" w:cs="宋体"/>
          <w:b/>
          <w:color w:val="000000"/>
          <w:kern w:val="0"/>
          <w:sz w:val="24"/>
          <w:szCs w:val="21"/>
        </w:rPr>
        <w:t xml:space="preserve"> </w:t>
      </w:r>
      <w:r w:rsidRPr="007A03B4">
        <w:rPr>
          <w:rFonts w:ascii="宋体" w:hAnsi="宋体" w:cs="宋体" w:hint="eastAsia"/>
          <w:b/>
          <w:color w:val="000000"/>
          <w:kern w:val="0"/>
          <w:sz w:val="24"/>
          <w:szCs w:val="21"/>
        </w:rPr>
        <w:t>附则</w:t>
      </w:r>
    </w:p>
    <w:p w14:paraId="22137D1F" w14:textId="77777777" w:rsidR="00BD128C" w:rsidRPr="007A03B4" w:rsidRDefault="00BD128C" w:rsidP="00E11009">
      <w:pPr>
        <w:widowControl/>
        <w:shd w:val="clear" w:color="auto" w:fill="FFFFFF"/>
        <w:spacing w:line="360" w:lineRule="exact"/>
        <w:ind w:firstLineChars="200" w:firstLine="480"/>
        <w:rPr>
          <w:rFonts w:ascii="宋体" w:hAnsi="宋体" w:cs="宋体"/>
          <w:color w:val="000000"/>
          <w:kern w:val="0"/>
          <w:sz w:val="24"/>
        </w:rPr>
      </w:pPr>
      <w:r w:rsidRPr="007A03B4">
        <w:rPr>
          <w:rFonts w:ascii="宋体" w:hAnsi="宋体" w:cs="宋体" w:hint="eastAsia"/>
          <w:color w:val="000000"/>
          <w:kern w:val="0"/>
          <w:sz w:val="24"/>
          <w:szCs w:val="21"/>
        </w:rPr>
        <w:t>第十条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本办法经学院党政联席会议讨论通过，自颁布之日起正式生效。</w:t>
      </w:r>
    </w:p>
    <w:p w14:paraId="60B3CEEC" w14:textId="77777777" w:rsidR="00BD128C" w:rsidRPr="007A03B4" w:rsidRDefault="00BD128C" w:rsidP="00E11009">
      <w:pPr>
        <w:widowControl/>
        <w:shd w:val="clear" w:color="auto" w:fill="FFFFFF"/>
        <w:spacing w:line="360" w:lineRule="exact"/>
        <w:ind w:firstLineChars="200" w:firstLine="480"/>
        <w:rPr>
          <w:rFonts w:ascii="宋体" w:hAnsi="宋体" w:cs="宋体"/>
          <w:color w:val="000000"/>
          <w:kern w:val="0"/>
          <w:sz w:val="24"/>
        </w:rPr>
      </w:pPr>
      <w:r w:rsidRPr="007A03B4">
        <w:rPr>
          <w:rFonts w:ascii="宋体" w:hAnsi="宋体" w:cs="宋体" w:hint="eastAsia"/>
          <w:color w:val="000000"/>
          <w:kern w:val="0"/>
          <w:sz w:val="24"/>
          <w:szCs w:val="21"/>
        </w:rPr>
        <w:t>第十一条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本办法解释权归学院学工组。</w:t>
      </w:r>
    </w:p>
    <w:p w14:paraId="6D162A91" w14:textId="77777777" w:rsidR="00B2271A" w:rsidRPr="007A03B4" w:rsidRDefault="00BD128C" w:rsidP="00E11009">
      <w:pPr>
        <w:widowControl/>
        <w:shd w:val="clear" w:color="auto" w:fill="FFFFFF"/>
        <w:spacing w:line="360" w:lineRule="exact"/>
        <w:ind w:firstLineChars="200" w:firstLine="480"/>
        <w:rPr>
          <w:rFonts w:ascii="宋体" w:hAnsi="宋体" w:cs="宋体"/>
          <w:bCs/>
          <w:color w:val="000000"/>
          <w:kern w:val="0"/>
          <w:sz w:val="24"/>
          <w:szCs w:val="21"/>
        </w:rPr>
      </w:pPr>
      <w:r w:rsidRPr="007A03B4">
        <w:rPr>
          <w:rFonts w:ascii="宋体" w:hAnsi="宋体" w:cs="宋体" w:hint="eastAsia"/>
          <w:color w:val="000000"/>
          <w:kern w:val="0"/>
          <w:sz w:val="24"/>
          <w:szCs w:val="21"/>
        </w:rPr>
        <w:t>第十二条</w:t>
      </w:r>
      <w:r w:rsidRPr="007A03B4">
        <w:rPr>
          <w:rFonts w:ascii="宋体" w:hAnsi="宋体" w:cs="宋体"/>
          <w:color w:val="000000"/>
          <w:kern w:val="0"/>
          <w:sz w:val="24"/>
          <w:szCs w:val="21"/>
        </w:rPr>
        <w:t xml:space="preserve"> </w:t>
      </w:r>
      <w:r w:rsidRPr="007A03B4">
        <w:rPr>
          <w:rFonts w:ascii="宋体" w:hAnsi="宋体" w:cs="宋体" w:hint="eastAsia"/>
          <w:color w:val="000000"/>
          <w:kern w:val="0"/>
          <w:sz w:val="24"/>
          <w:szCs w:val="21"/>
        </w:rPr>
        <w:t>学院</w:t>
      </w:r>
      <w:r w:rsidR="0091165A" w:rsidRPr="007A03B4">
        <w:rPr>
          <w:rFonts w:ascii="宋体" w:hAnsi="宋体" w:cs="宋体"/>
          <w:color w:val="000000"/>
          <w:kern w:val="0"/>
          <w:sz w:val="24"/>
          <w:szCs w:val="21"/>
        </w:rPr>
        <w:t>202</w:t>
      </w:r>
      <w:r w:rsidR="00A32EA6">
        <w:rPr>
          <w:rFonts w:ascii="宋体" w:hAnsi="宋体" w:cs="宋体"/>
          <w:color w:val="000000"/>
          <w:kern w:val="0"/>
          <w:sz w:val="24"/>
          <w:szCs w:val="21"/>
        </w:rPr>
        <w:t>4</w:t>
      </w:r>
      <w:r w:rsidRPr="007A03B4">
        <w:rPr>
          <w:rFonts w:ascii="宋体" w:hAnsi="宋体" w:cs="宋体" w:hint="eastAsia"/>
          <w:color w:val="000000"/>
          <w:kern w:val="0"/>
          <w:sz w:val="24"/>
          <w:szCs w:val="21"/>
        </w:rPr>
        <w:t>年</w:t>
      </w:r>
      <w:r w:rsidR="00C9517C">
        <w:rPr>
          <w:rFonts w:ascii="宋体" w:hAnsi="宋体" w:cs="宋体"/>
          <w:color w:val="000000"/>
          <w:kern w:val="0"/>
          <w:sz w:val="24"/>
          <w:szCs w:val="21"/>
        </w:rPr>
        <w:t>2</w:t>
      </w:r>
      <w:r w:rsidRPr="007A03B4">
        <w:rPr>
          <w:rFonts w:ascii="宋体" w:hAnsi="宋体" w:cs="宋体" w:hint="eastAsia"/>
          <w:color w:val="000000"/>
          <w:kern w:val="0"/>
          <w:sz w:val="24"/>
          <w:szCs w:val="21"/>
        </w:rPr>
        <w:t>月</w:t>
      </w:r>
      <w:proofErr w:type="gramStart"/>
      <w:r w:rsidRPr="007A03B4">
        <w:rPr>
          <w:rFonts w:ascii="宋体" w:hAnsi="宋体" w:cs="宋体" w:hint="eastAsia"/>
          <w:color w:val="000000"/>
          <w:kern w:val="0"/>
          <w:sz w:val="24"/>
          <w:szCs w:val="21"/>
        </w:rPr>
        <w:t>及之前</w:t>
      </w:r>
      <w:proofErr w:type="gramEnd"/>
      <w:r w:rsidRPr="007A03B4">
        <w:rPr>
          <w:rFonts w:ascii="宋体" w:hAnsi="宋体" w:cs="宋体" w:hint="eastAsia"/>
          <w:color w:val="000000"/>
          <w:kern w:val="0"/>
          <w:sz w:val="24"/>
          <w:szCs w:val="21"/>
        </w:rPr>
        <w:t>颁布的《</w:t>
      </w:r>
      <w:r w:rsidRPr="007A03B4">
        <w:rPr>
          <w:rFonts w:ascii="宋体" w:hAnsi="宋体" w:cs="宋体" w:hint="eastAsia"/>
          <w:bCs/>
          <w:color w:val="000000"/>
          <w:kern w:val="0"/>
          <w:sz w:val="24"/>
          <w:szCs w:val="21"/>
        </w:rPr>
        <w:t>经济管理学院关于本科生推荐免试攻读硕士学位研究生的实施办法》自本办法生效之日起失效。以往颁布规定中有与本办法相冲突的，以本办法为准。遇特殊情况，由经济管理学院享有本办法最终解释权。</w:t>
      </w:r>
    </w:p>
    <w:p w14:paraId="066C0007" w14:textId="77777777" w:rsidR="00BD128C" w:rsidRPr="007A03B4" w:rsidRDefault="00BD128C" w:rsidP="00BD128C">
      <w:pPr>
        <w:widowControl/>
        <w:shd w:val="clear" w:color="auto" w:fill="FFFFFF"/>
        <w:spacing w:line="360" w:lineRule="exact"/>
        <w:jc w:val="left"/>
        <w:rPr>
          <w:rFonts w:ascii="宋体" w:hAnsi="宋体" w:cs="宋体"/>
          <w:color w:val="000000"/>
          <w:kern w:val="0"/>
          <w:sz w:val="24"/>
        </w:rPr>
      </w:pPr>
      <w:r w:rsidRPr="007A03B4">
        <w:rPr>
          <w:rFonts w:ascii="宋体" w:hAnsi="宋体" w:cs="宋体"/>
          <w:color w:val="000000"/>
          <w:kern w:val="0"/>
          <w:sz w:val="24"/>
          <w:szCs w:val="21"/>
        </w:rPr>
        <w:t> </w:t>
      </w:r>
    </w:p>
    <w:p w14:paraId="7849D00D" w14:textId="77777777" w:rsidR="00BD128C" w:rsidRPr="00B21F93" w:rsidRDefault="00BD128C" w:rsidP="00C25935">
      <w:pPr>
        <w:widowControl/>
        <w:shd w:val="clear" w:color="auto" w:fill="FFFFFF"/>
        <w:spacing w:line="360" w:lineRule="exact"/>
        <w:ind w:firstLine="4540"/>
        <w:jc w:val="right"/>
        <w:rPr>
          <w:rFonts w:ascii="仿宋" w:eastAsia="仿宋" w:hAnsi="仿宋" w:cs="宋体"/>
          <w:color w:val="000000"/>
          <w:kern w:val="0"/>
          <w:sz w:val="24"/>
        </w:rPr>
      </w:pPr>
      <w:r w:rsidRPr="00C47977">
        <w:rPr>
          <w:rFonts w:ascii="仿宋" w:eastAsia="仿宋" w:hAnsi="仿宋" w:cs="宋体" w:hint="eastAsia"/>
          <w:color w:val="000000"/>
          <w:kern w:val="0"/>
          <w:sz w:val="24"/>
        </w:rPr>
        <w:t>中国地质大学（北京）</w:t>
      </w:r>
      <w:r>
        <w:rPr>
          <w:rFonts w:ascii="仿宋" w:eastAsia="仿宋" w:hAnsi="仿宋" w:cs="宋体" w:hint="eastAsia"/>
          <w:color w:val="000000"/>
          <w:kern w:val="0"/>
          <w:sz w:val="24"/>
        </w:rPr>
        <w:t>经济管理学院</w:t>
      </w:r>
    </w:p>
    <w:p w14:paraId="42BF75D0" w14:textId="77777777" w:rsidR="00B2271A" w:rsidRPr="00B21F93" w:rsidRDefault="00700E87" w:rsidP="00B2271A">
      <w:pPr>
        <w:widowControl/>
        <w:shd w:val="clear" w:color="auto" w:fill="FFFFFF"/>
        <w:spacing w:line="360" w:lineRule="exact"/>
        <w:ind w:firstLineChars="2090" w:firstLine="5016"/>
        <w:jc w:val="right"/>
        <w:rPr>
          <w:rFonts w:ascii="仿宋" w:eastAsia="仿宋" w:hAnsi="仿宋" w:cs="宋体"/>
          <w:color w:val="000000"/>
          <w:kern w:val="0"/>
          <w:sz w:val="24"/>
        </w:rPr>
      </w:pPr>
      <w:r w:rsidRPr="00C47977">
        <w:rPr>
          <w:rFonts w:ascii="仿宋" w:eastAsia="仿宋" w:hAnsi="仿宋" w:cs="宋体"/>
          <w:color w:val="000000"/>
          <w:kern w:val="0"/>
          <w:sz w:val="24"/>
        </w:rPr>
        <w:t>20</w:t>
      </w:r>
      <w:r>
        <w:rPr>
          <w:rFonts w:ascii="仿宋" w:eastAsia="仿宋" w:hAnsi="仿宋" w:cs="宋体" w:hint="eastAsia"/>
          <w:color w:val="000000"/>
          <w:kern w:val="0"/>
          <w:sz w:val="24"/>
        </w:rPr>
        <w:t>2</w:t>
      </w:r>
      <w:r>
        <w:rPr>
          <w:rFonts w:ascii="仿宋" w:eastAsia="仿宋" w:hAnsi="仿宋" w:cs="宋体"/>
          <w:color w:val="000000"/>
          <w:kern w:val="0"/>
          <w:sz w:val="24"/>
        </w:rPr>
        <w:t>4</w:t>
      </w:r>
      <w:r w:rsidR="00BD128C" w:rsidRPr="00C47977">
        <w:rPr>
          <w:rFonts w:ascii="仿宋" w:eastAsia="仿宋" w:hAnsi="仿宋" w:cs="宋体" w:hint="eastAsia"/>
          <w:color w:val="000000"/>
          <w:kern w:val="0"/>
          <w:sz w:val="24"/>
        </w:rPr>
        <w:t>年</w:t>
      </w:r>
      <w:r w:rsidR="008451B4">
        <w:rPr>
          <w:rFonts w:ascii="仿宋" w:eastAsia="仿宋" w:hAnsi="仿宋" w:cs="宋体"/>
          <w:color w:val="000000"/>
          <w:kern w:val="0"/>
          <w:sz w:val="24"/>
        </w:rPr>
        <w:t>2</w:t>
      </w:r>
      <w:r w:rsidR="00BD128C" w:rsidRPr="00C47977">
        <w:rPr>
          <w:rFonts w:ascii="仿宋" w:eastAsia="仿宋" w:hAnsi="仿宋" w:cs="宋体" w:hint="eastAsia"/>
          <w:color w:val="000000"/>
          <w:kern w:val="0"/>
          <w:sz w:val="24"/>
        </w:rPr>
        <w:t>月</w:t>
      </w:r>
      <w:r w:rsidR="008451B4">
        <w:rPr>
          <w:rFonts w:ascii="仿宋" w:eastAsia="仿宋" w:hAnsi="仿宋" w:cs="宋体"/>
          <w:color w:val="000000"/>
          <w:kern w:val="0"/>
          <w:sz w:val="24"/>
        </w:rPr>
        <w:t>1</w:t>
      </w:r>
      <w:r w:rsidR="00BD128C" w:rsidRPr="00C47977">
        <w:rPr>
          <w:rFonts w:ascii="仿宋" w:eastAsia="仿宋" w:hAnsi="仿宋" w:cs="宋体" w:hint="eastAsia"/>
          <w:color w:val="000000"/>
          <w:kern w:val="0"/>
          <w:sz w:val="24"/>
        </w:rPr>
        <w:t>日</w:t>
      </w:r>
    </w:p>
    <w:p w14:paraId="46178667" w14:textId="77777777" w:rsidR="0073025F" w:rsidRDefault="00BD128C" w:rsidP="00BD128C">
      <w:pPr>
        <w:widowControl/>
        <w:shd w:val="clear" w:color="auto" w:fill="FFFFFF"/>
        <w:jc w:val="left"/>
        <w:rPr>
          <w:rFonts w:eastAsia="仿宋" w:cs="宋体"/>
          <w:color w:val="000000"/>
          <w:kern w:val="0"/>
          <w:sz w:val="24"/>
        </w:rPr>
        <w:sectPr w:rsidR="0073025F" w:rsidSect="003E15E8">
          <w:footerReference w:type="even" r:id="rId6"/>
          <w:footerReference w:type="default" r:id="rId7"/>
          <w:pgSz w:w="11906" w:h="16838"/>
          <w:pgMar w:top="1418" w:right="1304" w:bottom="993" w:left="1531" w:header="851" w:footer="262" w:gutter="0"/>
          <w:cols w:space="720"/>
          <w:docGrid w:type="linesAndChars" w:linePitch="312"/>
        </w:sectPr>
      </w:pPr>
      <w:r w:rsidRPr="00C47977">
        <w:rPr>
          <w:rFonts w:eastAsia="仿宋" w:cs="宋体"/>
          <w:color w:val="000000"/>
          <w:kern w:val="0"/>
          <w:sz w:val="24"/>
        </w:rPr>
        <w:t> </w:t>
      </w:r>
      <w:r w:rsidR="00B2271A">
        <w:rPr>
          <w:rFonts w:eastAsia="仿宋" w:cs="宋体" w:hint="eastAsia"/>
          <w:color w:val="000000"/>
          <w:kern w:val="0"/>
          <w:sz w:val="24"/>
        </w:rPr>
        <w:t>附件：</w:t>
      </w:r>
      <w:r w:rsidR="00B2271A">
        <w:rPr>
          <w:rFonts w:eastAsia="仿宋" w:cs="宋体" w:hint="eastAsia"/>
          <w:color w:val="000000"/>
          <w:kern w:val="0"/>
          <w:sz w:val="24"/>
        </w:rPr>
        <w:t>1</w:t>
      </w:r>
      <w:r w:rsidR="00B2271A">
        <w:rPr>
          <w:rFonts w:eastAsia="仿宋" w:cs="宋体"/>
          <w:color w:val="000000"/>
          <w:kern w:val="0"/>
          <w:sz w:val="24"/>
        </w:rPr>
        <w:t>-5</w:t>
      </w:r>
    </w:p>
    <w:p w14:paraId="0F8BEF18" w14:textId="77777777" w:rsidR="00BD128C" w:rsidRPr="00B21F93" w:rsidRDefault="00BD128C" w:rsidP="00BD128C">
      <w:pPr>
        <w:widowControl/>
        <w:shd w:val="clear" w:color="auto" w:fill="FFFFFF"/>
        <w:jc w:val="left"/>
        <w:rPr>
          <w:rFonts w:ascii="仿宋" w:eastAsia="仿宋" w:hAnsi="仿宋" w:cs="宋体"/>
          <w:color w:val="000000"/>
          <w:kern w:val="0"/>
          <w:sz w:val="24"/>
        </w:rPr>
      </w:pPr>
      <w:r w:rsidRPr="00C47977">
        <w:rPr>
          <w:rFonts w:ascii="仿宋" w:eastAsia="仿宋" w:hAnsi="仿宋" w:cs="宋体" w:hint="eastAsia"/>
          <w:b/>
          <w:color w:val="000000"/>
          <w:kern w:val="0"/>
          <w:sz w:val="24"/>
          <w:szCs w:val="21"/>
        </w:rPr>
        <w:lastRenderedPageBreak/>
        <w:t>附件</w:t>
      </w:r>
      <w:r w:rsidRPr="00C47977">
        <w:rPr>
          <w:rFonts w:ascii="仿宋" w:eastAsia="仿宋" w:hAnsi="仿宋" w:cs="宋体"/>
          <w:b/>
          <w:color w:val="000000"/>
          <w:kern w:val="0"/>
          <w:sz w:val="24"/>
          <w:szCs w:val="21"/>
        </w:rPr>
        <w:t>1</w:t>
      </w:r>
    </w:p>
    <w:p w14:paraId="06601EC0" w14:textId="77777777" w:rsidR="00BD128C" w:rsidRPr="00B21F93" w:rsidRDefault="00BD128C" w:rsidP="00BD128C">
      <w:pPr>
        <w:widowControl/>
        <w:shd w:val="clear" w:color="auto" w:fill="FFFFFF"/>
        <w:spacing w:afterLines="50" w:after="156" w:line="360" w:lineRule="auto"/>
        <w:jc w:val="center"/>
        <w:rPr>
          <w:rFonts w:ascii="仿宋" w:eastAsia="仿宋" w:hAnsi="仿宋" w:cs="宋体"/>
          <w:color w:val="000000"/>
          <w:kern w:val="0"/>
          <w:sz w:val="24"/>
        </w:rPr>
      </w:pPr>
      <w:r>
        <w:rPr>
          <w:rFonts w:ascii="仿宋" w:eastAsia="仿宋" w:hAnsi="仿宋" w:cs="宋体" w:hint="eastAsia"/>
          <w:b/>
          <w:color w:val="000000"/>
          <w:kern w:val="0"/>
          <w:sz w:val="24"/>
          <w:szCs w:val="21"/>
        </w:rPr>
        <w:t>经济管理学院</w:t>
      </w:r>
      <w:r w:rsidRPr="00C47977">
        <w:rPr>
          <w:rFonts w:ascii="仿宋" w:eastAsia="仿宋" w:hAnsi="仿宋" w:cs="宋体" w:hint="eastAsia"/>
          <w:b/>
          <w:color w:val="000000"/>
          <w:kern w:val="0"/>
          <w:sz w:val="24"/>
          <w:szCs w:val="21"/>
        </w:rPr>
        <w:t>学分积点分计算细则</w:t>
      </w:r>
    </w:p>
    <w:p w14:paraId="3088539D" w14:textId="77777777" w:rsidR="00BD128C" w:rsidRPr="00B21F93" w:rsidRDefault="00BD128C" w:rsidP="00BD128C">
      <w:pPr>
        <w:widowControl/>
        <w:shd w:val="clear" w:color="auto" w:fill="FFFFFF"/>
        <w:spacing w:line="360" w:lineRule="auto"/>
        <w:jc w:val="left"/>
        <w:rPr>
          <w:rFonts w:ascii="仿宋" w:eastAsia="仿宋" w:hAnsi="仿宋" w:cs="宋体"/>
          <w:color w:val="000000"/>
          <w:kern w:val="0"/>
          <w:sz w:val="24"/>
        </w:rPr>
      </w:pPr>
      <w:r w:rsidRPr="00C47977">
        <w:rPr>
          <w:rFonts w:ascii="仿宋" w:eastAsia="仿宋" w:hAnsi="仿宋" w:cs="宋体"/>
          <w:color w:val="000000"/>
          <w:kern w:val="0"/>
          <w:sz w:val="24"/>
          <w:szCs w:val="21"/>
        </w:rPr>
        <w:t xml:space="preserve">    1</w:t>
      </w:r>
      <w:r w:rsidRPr="00C47977">
        <w:rPr>
          <w:rFonts w:ascii="仿宋" w:eastAsia="仿宋" w:hAnsi="仿宋" w:cs="宋体" w:hint="eastAsia"/>
          <w:color w:val="000000"/>
          <w:kern w:val="0"/>
          <w:sz w:val="24"/>
          <w:szCs w:val="21"/>
        </w:rPr>
        <w:t>、本办法学分积点分采用平均学分绩点（</w:t>
      </w:r>
      <w:r w:rsidRPr="00C47977">
        <w:rPr>
          <w:rFonts w:ascii="仿宋" w:eastAsia="仿宋" w:hAnsi="仿宋" w:cs="宋体"/>
          <w:color w:val="000000"/>
          <w:kern w:val="0"/>
          <w:sz w:val="24"/>
          <w:szCs w:val="21"/>
        </w:rPr>
        <w:t>GPA</w:t>
      </w:r>
      <w:r w:rsidRPr="00C47977">
        <w:rPr>
          <w:rFonts w:ascii="仿宋" w:eastAsia="仿宋" w:hAnsi="仿宋" w:cs="宋体" w:hint="eastAsia"/>
          <w:color w:val="000000"/>
          <w:kern w:val="0"/>
          <w:sz w:val="24"/>
          <w:szCs w:val="21"/>
        </w:rPr>
        <w:t>，</w:t>
      </w:r>
      <w:r w:rsidRPr="00C47977">
        <w:rPr>
          <w:rFonts w:ascii="仿宋" w:eastAsia="仿宋" w:hAnsi="仿宋" w:cs="宋体"/>
          <w:color w:val="000000"/>
          <w:kern w:val="0"/>
          <w:sz w:val="24"/>
          <w:szCs w:val="21"/>
        </w:rPr>
        <w:t>Grade Point Average</w:t>
      </w:r>
      <w:r w:rsidRPr="00C47977">
        <w:rPr>
          <w:rFonts w:ascii="仿宋" w:eastAsia="仿宋" w:hAnsi="仿宋" w:cs="宋体" w:hint="eastAsia"/>
          <w:color w:val="000000"/>
          <w:kern w:val="0"/>
          <w:sz w:val="24"/>
          <w:szCs w:val="21"/>
        </w:rPr>
        <w:t>）的计算方法，全部课程成绩参与</w:t>
      </w:r>
      <w:r w:rsidRPr="00C47977">
        <w:rPr>
          <w:rFonts w:ascii="仿宋" w:eastAsia="仿宋" w:hAnsi="仿宋" w:cs="宋体"/>
          <w:color w:val="000000"/>
          <w:kern w:val="0"/>
          <w:sz w:val="24"/>
          <w:szCs w:val="21"/>
        </w:rPr>
        <w:t>GPA</w:t>
      </w:r>
      <w:r w:rsidRPr="00C47977">
        <w:rPr>
          <w:rFonts w:ascii="仿宋" w:eastAsia="仿宋" w:hAnsi="仿宋" w:cs="宋体" w:hint="eastAsia"/>
          <w:color w:val="000000"/>
          <w:kern w:val="0"/>
          <w:sz w:val="24"/>
          <w:szCs w:val="21"/>
        </w:rPr>
        <w:t>计算。</w:t>
      </w:r>
      <w:proofErr w:type="gramStart"/>
      <w:r w:rsidRPr="00C47977">
        <w:rPr>
          <w:rFonts w:ascii="仿宋" w:eastAsia="仿宋" w:hAnsi="仿宋" w:cs="宋体" w:hint="eastAsia"/>
          <w:color w:val="000000"/>
          <w:kern w:val="0"/>
          <w:sz w:val="24"/>
          <w:szCs w:val="21"/>
        </w:rPr>
        <w:t>学分绩点的</w:t>
      </w:r>
      <w:proofErr w:type="gramEnd"/>
      <w:r w:rsidRPr="00C47977">
        <w:rPr>
          <w:rFonts w:ascii="仿宋" w:eastAsia="仿宋" w:hAnsi="仿宋" w:cs="宋体" w:hint="eastAsia"/>
          <w:color w:val="000000"/>
          <w:kern w:val="0"/>
          <w:sz w:val="24"/>
          <w:szCs w:val="21"/>
        </w:rPr>
        <w:t>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3488"/>
        <w:gridCol w:w="2062"/>
      </w:tblGrid>
      <w:tr w:rsidR="00BD128C" w:rsidRPr="00B21F93" w14:paraId="0EDDBC9A" w14:textId="77777777" w:rsidTr="00B12E11">
        <w:tc>
          <w:tcPr>
            <w:tcW w:w="1937" w:type="pct"/>
          </w:tcPr>
          <w:p w14:paraId="78FC79C9"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hint="eastAsia"/>
                <w:color w:val="000000"/>
                <w:kern w:val="0"/>
                <w:sz w:val="24"/>
                <w:szCs w:val="21"/>
              </w:rPr>
              <w:t>百分制成绩</w:t>
            </w:r>
          </w:p>
        </w:tc>
        <w:tc>
          <w:tcPr>
            <w:tcW w:w="1925" w:type="pct"/>
          </w:tcPr>
          <w:p w14:paraId="08D9065D"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hint="eastAsia"/>
                <w:color w:val="000000"/>
                <w:kern w:val="0"/>
                <w:sz w:val="24"/>
                <w:szCs w:val="21"/>
              </w:rPr>
              <w:t>成绩等级</w:t>
            </w:r>
          </w:p>
        </w:tc>
        <w:tc>
          <w:tcPr>
            <w:tcW w:w="1138" w:type="pct"/>
          </w:tcPr>
          <w:p w14:paraId="08D5D875"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proofErr w:type="gramStart"/>
            <w:r w:rsidRPr="00C47977">
              <w:rPr>
                <w:rFonts w:ascii="仿宋" w:eastAsia="仿宋" w:hAnsi="仿宋" w:cs="宋体" w:hint="eastAsia"/>
                <w:color w:val="000000"/>
                <w:kern w:val="0"/>
                <w:sz w:val="24"/>
                <w:szCs w:val="21"/>
              </w:rPr>
              <w:t>绩点</w:t>
            </w:r>
            <w:proofErr w:type="gramEnd"/>
          </w:p>
        </w:tc>
      </w:tr>
      <w:tr w:rsidR="00BD128C" w:rsidRPr="00B21F93" w14:paraId="75DEFB0C" w14:textId="77777777" w:rsidTr="00B12E11">
        <w:tc>
          <w:tcPr>
            <w:tcW w:w="1937" w:type="pct"/>
          </w:tcPr>
          <w:p w14:paraId="6B9906FB"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90-100</w:t>
            </w:r>
          </w:p>
        </w:tc>
        <w:tc>
          <w:tcPr>
            <w:tcW w:w="1925" w:type="pct"/>
          </w:tcPr>
          <w:p w14:paraId="68ADBD5F"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A</w:t>
            </w:r>
            <w:r w:rsidRPr="00C47977">
              <w:rPr>
                <w:rFonts w:ascii="仿宋" w:eastAsia="仿宋" w:hAnsi="仿宋" w:cs="宋体" w:hint="eastAsia"/>
                <w:color w:val="000000"/>
                <w:kern w:val="0"/>
                <w:sz w:val="24"/>
                <w:szCs w:val="21"/>
              </w:rPr>
              <w:t>（优秀）</w:t>
            </w:r>
          </w:p>
        </w:tc>
        <w:tc>
          <w:tcPr>
            <w:tcW w:w="1138" w:type="pct"/>
          </w:tcPr>
          <w:p w14:paraId="6C46DED1"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4.0</w:t>
            </w:r>
          </w:p>
        </w:tc>
      </w:tr>
      <w:tr w:rsidR="00BD128C" w:rsidRPr="00B21F93" w14:paraId="35320254" w14:textId="77777777" w:rsidTr="00B12E11">
        <w:tc>
          <w:tcPr>
            <w:tcW w:w="1937" w:type="pct"/>
          </w:tcPr>
          <w:p w14:paraId="0651F6C5"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85-89</w:t>
            </w:r>
          </w:p>
        </w:tc>
        <w:tc>
          <w:tcPr>
            <w:tcW w:w="1925" w:type="pct"/>
          </w:tcPr>
          <w:p w14:paraId="11749D57"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B+</w:t>
            </w:r>
            <w:r w:rsidRPr="00C47977">
              <w:rPr>
                <w:rFonts w:ascii="仿宋" w:eastAsia="仿宋" w:hAnsi="仿宋" w:cs="宋体" w:hint="eastAsia"/>
                <w:color w:val="000000"/>
                <w:kern w:val="0"/>
                <w:sz w:val="24"/>
                <w:szCs w:val="21"/>
              </w:rPr>
              <w:t>（良好）</w:t>
            </w:r>
          </w:p>
        </w:tc>
        <w:tc>
          <w:tcPr>
            <w:tcW w:w="1138" w:type="pct"/>
          </w:tcPr>
          <w:p w14:paraId="41C4C7CE"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3.5</w:t>
            </w:r>
          </w:p>
        </w:tc>
      </w:tr>
      <w:tr w:rsidR="00BD128C" w:rsidRPr="00B21F93" w14:paraId="3A74C54B" w14:textId="77777777" w:rsidTr="00B12E11">
        <w:tc>
          <w:tcPr>
            <w:tcW w:w="1937" w:type="pct"/>
          </w:tcPr>
          <w:p w14:paraId="5A9017D9"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80-84</w:t>
            </w:r>
          </w:p>
        </w:tc>
        <w:tc>
          <w:tcPr>
            <w:tcW w:w="1925" w:type="pct"/>
          </w:tcPr>
          <w:p w14:paraId="64EFB6AC"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B</w:t>
            </w:r>
            <w:r w:rsidRPr="00C47977">
              <w:rPr>
                <w:rFonts w:ascii="仿宋" w:eastAsia="仿宋" w:hAnsi="仿宋" w:cs="宋体" w:hint="eastAsia"/>
                <w:color w:val="000000"/>
                <w:kern w:val="0"/>
                <w:sz w:val="24"/>
                <w:szCs w:val="21"/>
              </w:rPr>
              <w:t>（良好）</w:t>
            </w:r>
          </w:p>
        </w:tc>
        <w:tc>
          <w:tcPr>
            <w:tcW w:w="1138" w:type="pct"/>
          </w:tcPr>
          <w:p w14:paraId="5B3FD254"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3.0</w:t>
            </w:r>
          </w:p>
        </w:tc>
      </w:tr>
      <w:tr w:rsidR="00BD128C" w:rsidRPr="00B21F93" w14:paraId="1935E3DE" w14:textId="77777777" w:rsidTr="00B12E11">
        <w:tc>
          <w:tcPr>
            <w:tcW w:w="1937" w:type="pct"/>
          </w:tcPr>
          <w:p w14:paraId="2CC1B3DA"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75-79</w:t>
            </w:r>
          </w:p>
        </w:tc>
        <w:tc>
          <w:tcPr>
            <w:tcW w:w="1925" w:type="pct"/>
          </w:tcPr>
          <w:p w14:paraId="1E1D715D"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C+</w:t>
            </w:r>
            <w:r w:rsidRPr="00C47977">
              <w:rPr>
                <w:rFonts w:ascii="仿宋" w:eastAsia="仿宋" w:hAnsi="仿宋" w:cs="宋体" w:hint="eastAsia"/>
                <w:color w:val="000000"/>
                <w:kern w:val="0"/>
                <w:sz w:val="24"/>
                <w:szCs w:val="21"/>
              </w:rPr>
              <w:t>（中等）</w:t>
            </w:r>
          </w:p>
        </w:tc>
        <w:tc>
          <w:tcPr>
            <w:tcW w:w="1138" w:type="pct"/>
          </w:tcPr>
          <w:p w14:paraId="6A92B4FB"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2.5</w:t>
            </w:r>
          </w:p>
        </w:tc>
      </w:tr>
      <w:tr w:rsidR="00BD128C" w:rsidRPr="00B21F93" w14:paraId="624ECE23" w14:textId="77777777" w:rsidTr="00B12E11">
        <w:tc>
          <w:tcPr>
            <w:tcW w:w="1937" w:type="pct"/>
          </w:tcPr>
          <w:p w14:paraId="43737797"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70-74</w:t>
            </w:r>
          </w:p>
        </w:tc>
        <w:tc>
          <w:tcPr>
            <w:tcW w:w="1925" w:type="pct"/>
          </w:tcPr>
          <w:p w14:paraId="3FBFC1AF"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C</w:t>
            </w:r>
            <w:r w:rsidRPr="00C47977">
              <w:rPr>
                <w:rFonts w:ascii="仿宋" w:eastAsia="仿宋" w:hAnsi="仿宋" w:cs="宋体" w:hint="eastAsia"/>
                <w:color w:val="000000"/>
                <w:kern w:val="0"/>
                <w:sz w:val="24"/>
                <w:szCs w:val="21"/>
              </w:rPr>
              <w:t>（中等）</w:t>
            </w:r>
          </w:p>
        </w:tc>
        <w:tc>
          <w:tcPr>
            <w:tcW w:w="1138" w:type="pct"/>
          </w:tcPr>
          <w:p w14:paraId="3A762AA5"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2.0</w:t>
            </w:r>
          </w:p>
        </w:tc>
      </w:tr>
      <w:tr w:rsidR="00BD128C" w:rsidRPr="00B21F93" w14:paraId="539E7F57" w14:textId="77777777" w:rsidTr="00B12E11">
        <w:tc>
          <w:tcPr>
            <w:tcW w:w="1937" w:type="pct"/>
          </w:tcPr>
          <w:p w14:paraId="0446F886"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65-69</w:t>
            </w:r>
          </w:p>
        </w:tc>
        <w:tc>
          <w:tcPr>
            <w:tcW w:w="1925" w:type="pct"/>
          </w:tcPr>
          <w:p w14:paraId="31B8DE0F"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D+</w:t>
            </w:r>
            <w:r w:rsidRPr="00C47977">
              <w:rPr>
                <w:rFonts w:ascii="仿宋" w:eastAsia="仿宋" w:hAnsi="仿宋" w:cs="宋体" w:hint="eastAsia"/>
                <w:color w:val="000000"/>
                <w:kern w:val="0"/>
                <w:sz w:val="24"/>
                <w:szCs w:val="21"/>
              </w:rPr>
              <w:t>（及格）</w:t>
            </w:r>
          </w:p>
        </w:tc>
        <w:tc>
          <w:tcPr>
            <w:tcW w:w="1138" w:type="pct"/>
          </w:tcPr>
          <w:p w14:paraId="1C2BB3D4"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1.5</w:t>
            </w:r>
          </w:p>
        </w:tc>
      </w:tr>
      <w:tr w:rsidR="00BD128C" w:rsidRPr="00B21F93" w14:paraId="1B847ED5" w14:textId="77777777" w:rsidTr="00B12E11">
        <w:tc>
          <w:tcPr>
            <w:tcW w:w="1937" w:type="pct"/>
          </w:tcPr>
          <w:p w14:paraId="028816B5"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60-64</w:t>
            </w:r>
          </w:p>
        </w:tc>
        <w:tc>
          <w:tcPr>
            <w:tcW w:w="1925" w:type="pct"/>
          </w:tcPr>
          <w:p w14:paraId="39DBD906"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D</w:t>
            </w:r>
            <w:r w:rsidRPr="00C47977">
              <w:rPr>
                <w:rFonts w:ascii="仿宋" w:eastAsia="仿宋" w:hAnsi="仿宋" w:cs="宋体" w:hint="eastAsia"/>
                <w:color w:val="000000"/>
                <w:kern w:val="0"/>
                <w:sz w:val="24"/>
                <w:szCs w:val="21"/>
              </w:rPr>
              <w:t>（及格）</w:t>
            </w:r>
          </w:p>
        </w:tc>
        <w:tc>
          <w:tcPr>
            <w:tcW w:w="1138" w:type="pct"/>
          </w:tcPr>
          <w:p w14:paraId="422188A8"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1.0</w:t>
            </w:r>
          </w:p>
        </w:tc>
      </w:tr>
      <w:tr w:rsidR="00BD128C" w:rsidRPr="00B21F93" w14:paraId="1741BD5B" w14:textId="77777777" w:rsidTr="00B12E11">
        <w:tc>
          <w:tcPr>
            <w:tcW w:w="1937" w:type="pct"/>
          </w:tcPr>
          <w:p w14:paraId="45027723"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hint="eastAsia"/>
                <w:color w:val="000000"/>
                <w:kern w:val="0"/>
                <w:sz w:val="24"/>
                <w:szCs w:val="21"/>
              </w:rPr>
              <w:t>不足</w:t>
            </w:r>
            <w:r w:rsidRPr="00C47977">
              <w:rPr>
                <w:rFonts w:ascii="仿宋" w:eastAsia="仿宋" w:hAnsi="仿宋" w:cs="宋体"/>
                <w:color w:val="000000"/>
                <w:kern w:val="0"/>
                <w:sz w:val="24"/>
                <w:szCs w:val="21"/>
              </w:rPr>
              <w:t>60</w:t>
            </w:r>
          </w:p>
        </w:tc>
        <w:tc>
          <w:tcPr>
            <w:tcW w:w="1925" w:type="pct"/>
          </w:tcPr>
          <w:p w14:paraId="0AA157AE"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E</w:t>
            </w:r>
            <w:r w:rsidRPr="00C47977">
              <w:rPr>
                <w:rFonts w:ascii="仿宋" w:eastAsia="仿宋" w:hAnsi="仿宋" w:cs="宋体" w:hint="eastAsia"/>
                <w:color w:val="000000"/>
                <w:kern w:val="0"/>
                <w:sz w:val="24"/>
                <w:szCs w:val="21"/>
              </w:rPr>
              <w:t>（不及格）</w:t>
            </w:r>
          </w:p>
        </w:tc>
        <w:tc>
          <w:tcPr>
            <w:tcW w:w="1138" w:type="pct"/>
          </w:tcPr>
          <w:p w14:paraId="6AAD5924" w14:textId="77777777" w:rsidR="00BD128C" w:rsidRPr="00B21F93" w:rsidRDefault="00BD128C" w:rsidP="00B12E11">
            <w:pPr>
              <w:widowControl/>
              <w:snapToGrid w:val="0"/>
              <w:spacing w:line="240" w:lineRule="atLeast"/>
              <w:jc w:val="center"/>
              <w:rPr>
                <w:rFonts w:ascii="仿宋" w:eastAsia="仿宋" w:hAnsi="仿宋" w:cs="宋体"/>
                <w:color w:val="000000"/>
                <w:kern w:val="0"/>
                <w:sz w:val="24"/>
              </w:rPr>
            </w:pPr>
            <w:r w:rsidRPr="00C47977">
              <w:rPr>
                <w:rFonts w:ascii="仿宋" w:eastAsia="仿宋" w:hAnsi="仿宋" w:cs="宋体"/>
                <w:color w:val="000000"/>
                <w:kern w:val="0"/>
                <w:sz w:val="24"/>
                <w:szCs w:val="21"/>
              </w:rPr>
              <w:t>0</w:t>
            </w:r>
          </w:p>
        </w:tc>
      </w:tr>
    </w:tbl>
    <w:p w14:paraId="500A0886" w14:textId="77777777" w:rsidR="00BD128C" w:rsidRPr="00B21F93" w:rsidRDefault="00BD128C" w:rsidP="00BD128C">
      <w:pPr>
        <w:widowControl/>
        <w:shd w:val="clear" w:color="auto" w:fill="FFFFFF"/>
        <w:spacing w:line="360" w:lineRule="auto"/>
        <w:jc w:val="left"/>
        <w:rPr>
          <w:rFonts w:ascii="仿宋" w:eastAsia="仿宋" w:hAnsi="仿宋" w:cs="宋体"/>
          <w:color w:val="000000"/>
          <w:kern w:val="0"/>
          <w:sz w:val="24"/>
        </w:rPr>
      </w:pPr>
      <w:r w:rsidRPr="00C47977">
        <w:rPr>
          <w:rFonts w:ascii="仿宋" w:eastAsia="仿宋" w:hAnsi="宋体" w:cs="宋体"/>
          <w:color w:val="000000"/>
          <w:kern w:val="0"/>
          <w:sz w:val="24"/>
          <w:szCs w:val="21"/>
        </w:rPr>
        <w:t> </w:t>
      </w:r>
    </w:p>
    <w:p w14:paraId="2BF5ECEC" w14:textId="77777777" w:rsidR="00BD128C" w:rsidRPr="00B21F93" w:rsidRDefault="00BD128C" w:rsidP="00BD128C">
      <w:pPr>
        <w:widowControl/>
        <w:shd w:val="clear" w:color="auto" w:fill="FFFFFF"/>
        <w:tabs>
          <w:tab w:val="left" w:pos="0"/>
        </w:tabs>
        <w:spacing w:line="360" w:lineRule="auto"/>
        <w:ind w:firstLine="54"/>
        <w:jc w:val="left"/>
        <w:rPr>
          <w:rFonts w:ascii="仿宋" w:eastAsia="仿宋" w:hAnsi="仿宋" w:cs="宋体"/>
          <w:color w:val="000000"/>
          <w:kern w:val="0"/>
          <w:sz w:val="24"/>
        </w:rPr>
      </w:pPr>
      <w:r w:rsidRPr="00C47977">
        <w:rPr>
          <w:rFonts w:ascii="仿宋" w:eastAsia="仿宋" w:hAnsi="仿宋" w:cs="仿宋_GB2312"/>
          <w:color w:val="000000"/>
          <w:kern w:val="0"/>
          <w:sz w:val="24"/>
          <w:szCs w:val="21"/>
        </w:rPr>
        <w:t xml:space="preserve">    2</w:t>
      </w:r>
      <w:r w:rsidRPr="00C47977">
        <w:rPr>
          <w:rFonts w:ascii="仿宋" w:eastAsia="仿宋" w:hAnsi="仿宋" w:cs="仿宋_GB2312" w:hint="eastAsia"/>
          <w:color w:val="000000"/>
          <w:kern w:val="0"/>
          <w:sz w:val="24"/>
          <w:szCs w:val="21"/>
        </w:rPr>
        <w:t>、</w:t>
      </w:r>
      <w:r w:rsidRPr="00C47977">
        <w:rPr>
          <w:rFonts w:eastAsia="仿宋"/>
          <w:color w:val="000000"/>
          <w:kern w:val="0"/>
          <w:sz w:val="14"/>
          <w:szCs w:val="14"/>
        </w:rPr>
        <w:t> </w:t>
      </w:r>
      <w:proofErr w:type="gramStart"/>
      <w:r w:rsidRPr="00C47977">
        <w:rPr>
          <w:rFonts w:ascii="仿宋" w:eastAsia="仿宋" w:hAnsi="仿宋" w:cs="宋体" w:hint="eastAsia"/>
          <w:color w:val="000000"/>
          <w:kern w:val="0"/>
          <w:sz w:val="24"/>
          <w:szCs w:val="21"/>
        </w:rPr>
        <w:t>学分绩点的</w:t>
      </w:r>
      <w:proofErr w:type="gramEnd"/>
      <w:r w:rsidRPr="00C47977">
        <w:rPr>
          <w:rFonts w:ascii="仿宋" w:eastAsia="仿宋" w:hAnsi="仿宋" w:cs="宋体" w:hint="eastAsia"/>
          <w:color w:val="000000"/>
          <w:kern w:val="0"/>
          <w:sz w:val="24"/>
          <w:szCs w:val="21"/>
        </w:rPr>
        <w:t>计算方法为：一门课的学分</w:t>
      </w:r>
      <w:proofErr w:type="gramStart"/>
      <w:r w:rsidRPr="00C47977">
        <w:rPr>
          <w:rFonts w:ascii="仿宋" w:eastAsia="仿宋" w:hAnsi="仿宋" w:cs="宋体" w:hint="eastAsia"/>
          <w:color w:val="000000"/>
          <w:kern w:val="0"/>
          <w:sz w:val="24"/>
          <w:szCs w:val="21"/>
        </w:rPr>
        <w:t>绩点</w:t>
      </w:r>
      <w:r w:rsidRPr="00C47977">
        <w:rPr>
          <w:rFonts w:ascii="仿宋" w:eastAsia="仿宋" w:hAnsi="仿宋" w:cs="宋体"/>
          <w:color w:val="000000"/>
          <w:kern w:val="0"/>
          <w:sz w:val="24"/>
          <w:szCs w:val="21"/>
        </w:rPr>
        <w:t>=</w:t>
      </w:r>
      <w:r w:rsidRPr="00C47977">
        <w:rPr>
          <w:rFonts w:ascii="仿宋" w:eastAsia="仿宋" w:hAnsi="仿宋" w:cs="宋体" w:hint="eastAsia"/>
          <w:color w:val="000000"/>
          <w:kern w:val="0"/>
          <w:sz w:val="24"/>
          <w:szCs w:val="21"/>
        </w:rPr>
        <w:t>绩点</w:t>
      </w:r>
      <w:proofErr w:type="gramEnd"/>
      <w:r w:rsidRPr="00C47977">
        <w:rPr>
          <w:rFonts w:ascii="仿宋" w:eastAsia="仿宋" w:hAnsi="仿宋" w:cs="宋体" w:hint="eastAsia"/>
          <w:color w:val="000000"/>
          <w:kern w:val="0"/>
          <w:sz w:val="24"/>
          <w:szCs w:val="21"/>
        </w:rPr>
        <w:t>×学分数。</w:t>
      </w:r>
      <w:proofErr w:type="gramStart"/>
      <w:r w:rsidRPr="00C47977">
        <w:rPr>
          <w:rFonts w:ascii="仿宋" w:eastAsia="仿宋" w:hAnsi="仿宋" w:cs="宋体" w:hint="eastAsia"/>
          <w:color w:val="000000"/>
          <w:kern w:val="0"/>
          <w:sz w:val="24"/>
          <w:szCs w:val="21"/>
        </w:rPr>
        <w:t>平均绩点的</w:t>
      </w:r>
      <w:proofErr w:type="gramEnd"/>
      <w:r w:rsidRPr="00C47977">
        <w:rPr>
          <w:rFonts w:ascii="仿宋" w:eastAsia="仿宋" w:hAnsi="仿宋" w:cs="宋体" w:hint="eastAsia"/>
          <w:color w:val="000000"/>
          <w:kern w:val="0"/>
          <w:sz w:val="24"/>
          <w:szCs w:val="21"/>
        </w:rPr>
        <w:t>计算方法：平均</w:t>
      </w:r>
      <w:proofErr w:type="gramStart"/>
      <w:r w:rsidRPr="00C47977">
        <w:rPr>
          <w:rFonts w:ascii="仿宋" w:eastAsia="仿宋" w:hAnsi="仿宋" w:cs="宋体" w:hint="eastAsia"/>
          <w:color w:val="000000"/>
          <w:kern w:val="0"/>
          <w:sz w:val="24"/>
          <w:szCs w:val="21"/>
        </w:rPr>
        <w:t>学分绩点</w:t>
      </w:r>
      <w:proofErr w:type="gramEnd"/>
      <w:r w:rsidRPr="00C47977">
        <w:rPr>
          <w:rFonts w:ascii="仿宋" w:eastAsia="仿宋" w:hAnsi="仿宋" w:cs="宋体"/>
          <w:color w:val="000000"/>
          <w:kern w:val="0"/>
          <w:sz w:val="24"/>
          <w:szCs w:val="21"/>
        </w:rPr>
        <w:t>=</w:t>
      </w:r>
      <w:r w:rsidRPr="00C47977">
        <w:rPr>
          <w:rFonts w:ascii="仿宋" w:eastAsia="仿宋" w:hAnsi="仿宋" w:cs="宋体" w:hint="eastAsia"/>
          <w:color w:val="000000"/>
          <w:kern w:val="0"/>
          <w:sz w:val="24"/>
          <w:szCs w:val="21"/>
        </w:rPr>
        <w:t>所学课程</w:t>
      </w:r>
      <w:proofErr w:type="gramStart"/>
      <w:r w:rsidRPr="00C47977">
        <w:rPr>
          <w:rFonts w:ascii="仿宋" w:eastAsia="仿宋" w:hAnsi="仿宋" w:cs="宋体" w:hint="eastAsia"/>
          <w:color w:val="000000"/>
          <w:kern w:val="0"/>
          <w:sz w:val="24"/>
          <w:szCs w:val="21"/>
        </w:rPr>
        <w:t>学分绩点之</w:t>
      </w:r>
      <w:proofErr w:type="gramEnd"/>
      <w:r w:rsidRPr="00C47977">
        <w:rPr>
          <w:rFonts w:ascii="仿宋" w:eastAsia="仿宋" w:hAnsi="仿宋" w:cs="宋体" w:hint="eastAsia"/>
          <w:color w:val="000000"/>
          <w:kern w:val="0"/>
          <w:sz w:val="24"/>
          <w:szCs w:val="21"/>
        </w:rPr>
        <w:t>和÷所学课程学分之</w:t>
      </w:r>
      <w:proofErr w:type="gramStart"/>
      <w:r w:rsidRPr="00C47977">
        <w:rPr>
          <w:rFonts w:ascii="仿宋" w:eastAsia="仿宋" w:hAnsi="仿宋" w:cs="宋体" w:hint="eastAsia"/>
          <w:color w:val="000000"/>
          <w:kern w:val="0"/>
          <w:sz w:val="24"/>
          <w:szCs w:val="21"/>
        </w:rPr>
        <w:t>和</w:t>
      </w:r>
      <w:proofErr w:type="gramEnd"/>
      <w:r w:rsidRPr="00C47977">
        <w:rPr>
          <w:rFonts w:ascii="仿宋" w:eastAsia="仿宋" w:hAnsi="仿宋" w:cs="宋体" w:hint="eastAsia"/>
          <w:color w:val="000000"/>
          <w:kern w:val="0"/>
          <w:sz w:val="24"/>
          <w:szCs w:val="21"/>
        </w:rPr>
        <w:t>。平均</w:t>
      </w:r>
      <w:proofErr w:type="gramStart"/>
      <w:r w:rsidRPr="00C47977">
        <w:rPr>
          <w:rFonts w:ascii="仿宋" w:eastAsia="仿宋" w:hAnsi="仿宋" w:cs="宋体" w:hint="eastAsia"/>
          <w:color w:val="000000"/>
          <w:kern w:val="0"/>
          <w:sz w:val="24"/>
          <w:szCs w:val="21"/>
        </w:rPr>
        <w:t>学分绩点精确</w:t>
      </w:r>
      <w:proofErr w:type="gramEnd"/>
      <w:r w:rsidRPr="00C47977">
        <w:rPr>
          <w:rFonts w:ascii="仿宋" w:eastAsia="仿宋" w:hAnsi="仿宋" w:cs="宋体" w:hint="eastAsia"/>
          <w:color w:val="000000"/>
          <w:kern w:val="0"/>
          <w:sz w:val="24"/>
          <w:szCs w:val="21"/>
        </w:rPr>
        <w:t>至小数点后两位。</w:t>
      </w:r>
    </w:p>
    <w:p w14:paraId="148EF753" w14:textId="77777777" w:rsidR="00806D18" w:rsidRDefault="00BD128C" w:rsidP="00C468FD">
      <w:pPr>
        <w:widowControl/>
        <w:shd w:val="clear" w:color="auto" w:fill="FFFFFF"/>
        <w:spacing w:line="360" w:lineRule="auto"/>
        <w:ind w:firstLine="480"/>
        <w:jc w:val="left"/>
        <w:rPr>
          <w:rFonts w:ascii="仿宋" w:eastAsia="仿宋" w:hAnsi="仿宋" w:cs="宋体"/>
          <w:color w:val="000000"/>
          <w:kern w:val="0"/>
          <w:sz w:val="24"/>
          <w:szCs w:val="21"/>
        </w:rPr>
      </w:pPr>
      <w:r w:rsidRPr="00C47977">
        <w:rPr>
          <w:rFonts w:ascii="仿宋" w:eastAsia="仿宋" w:hAnsi="仿宋" w:cs="宋体"/>
          <w:color w:val="000000"/>
          <w:kern w:val="0"/>
          <w:sz w:val="24"/>
          <w:szCs w:val="21"/>
        </w:rPr>
        <w:t>3</w:t>
      </w:r>
      <w:r w:rsidRPr="00C47977">
        <w:rPr>
          <w:rFonts w:ascii="仿宋" w:eastAsia="仿宋" w:hAnsi="仿宋" w:cs="宋体" w:hint="eastAsia"/>
          <w:color w:val="000000"/>
          <w:kern w:val="0"/>
          <w:sz w:val="24"/>
          <w:szCs w:val="21"/>
        </w:rPr>
        <w:t>、</w:t>
      </w:r>
      <w:proofErr w:type="gramStart"/>
      <w:r w:rsidRPr="00C47977">
        <w:rPr>
          <w:rFonts w:ascii="仿宋" w:eastAsia="仿宋" w:hAnsi="仿宋" w:cs="宋体" w:hint="eastAsia"/>
          <w:color w:val="000000"/>
          <w:kern w:val="0"/>
          <w:sz w:val="24"/>
          <w:szCs w:val="21"/>
        </w:rPr>
        <w:t>学分绩点计算</w:t>
      </w:r>
      <w:proofErr w:type="gramEnd"/>
      <w:r w:rsidRPr="00C47977">
        <w:rPr>
          <w:rFonts w:ascii="仿宋" w:eastAsia="仿宋" w:hAnsi="仿宋" w:cs="宋体" w:hint="eastAsia"/>
          <w:color w:val="000000"/>
          <w:kern w:val="0"/>
          <w:sz w:val="24"/>
          <w:szCs w:val="21"/>
        </w:rPr>
        <w:t>以正常考试（</w:t>
      </w:r>
      <w:proofErr w:type="gramStart"/>
      <w:r w:rsidRPr="00C47977">
        <w:rPr>
          <w:rFonts w:ascii="仿宋" w:eastAsia="仿宋" w:hAnsi="仿宋" w:cs="宋体" w:hint="eastAsia"/>
          <w:color w:val="000000"/>
          <w:kern w:val="0"/>
          <w:sz w:val="24"/>
          <w:szCs w:val="21"/>
        </w:rPr>
        <w:t>含缓考</w:t>
      </w:r>
      <w:proofErr w:type="gramEnd"/>
      <w:r w:rsidRPr="00C47977">
        <w:rPr>
          <w:rFonts w:ascii="仿宋" w:eastAsia="仿宋" w:hAnsi="仿宋" w:cs="宋体" w:hint="eastAsia"/>
          <w:color w:val="000000"/>
          <w:kern w:val="0"/>
          <w:sz w:val="24"/>
          <w:szCs w:val="21"/>
        </w:rPr>
        <w:t>）成绩计算，重考成绩计入成绩单但不作为计算</w:t>
      </w:r>
      <w:proofErr w:type="gramStart"/>
      <w:r w:rsidRPr="00C47977">
        <w:rPr>
          <w:rFonts w:ascii="仿宋" w:eastAsia="仿宋" w:hAnsi="仿宋" w:cs="宋体" w:hint="eastAsia"/>
          <w:color w:val="000000"/>
          <w:kern w:val="0"/>
          <w:sz w:val="24"/>
          <w:szCs w:val="21"/>
        </w:rPr>
        <w:t>学分绩点的</w:t>
      </w:r>
      <w:proofErr w:type="gramEnd"/>
      <w:r w:rsidRPr="00C47977">
        <w:rPr>
          <w:rFonts w:ascii="仿宋" w:eastAsia="仿宋" w:hAnsi="仿宋" w:cs="宋体" w:hint="eastAsia"/>
          <w:color w:val="000000"/>
          <w:kern w:val="0"/>
          <w:sz w:val="24"/>
          <w:szCs w:val="21"/>
        </w:rPr>
        <w:t>依据。</w:t>
      </w:r>
    </w:p>
    <w:p w14:paraId="4BB2D99C" w14:textId="77777777" w:rsidR="00C468FD" w:rsidRPr="00C468FD" w:rsidRDefault="00C468FD" w:rsidP="00C468FD">
      <w:pPr>
        <w:widowControl/>
        <w:shd w:val="clear" w:color="auto" w:fill="FFFFFF"/>
        <w:spacing w:line="360" w:lineRule="auto"/>
        <w:ind w:firstLine="480"/>
        <w:jc w:val="left"/>
        <w:rPr>
          <w:rFonts w:ascii="仿宋" w:eastAsia="仿宋" w:hAnsi="仿宋" w:cs="宋体"/>
          <w:color w:val="000000"/>
          <w:kern w:val="0"/>
          <w:sz w:val="24"/>
        </w:rPr>
      </w:pPr>
    </w:p>
    <w:p w14:paraId="275300D4" w14:textId="77777777" w:rsidR="00BD128C" w:rsidRDefault="00806D18" w:rsidP="00806D18">
      <w:pPr>
        <w:widowControl/>
        <w:shd w:val="clear" w:color="auto" w:fill="FFFFFF"/>
        <w:snapToGrid w:val="0"/>
        <w:spacing w:line="240" w:lineRule="atLeast"/>
        <w:jc w:val="left"/>
        <w:rPr>
          <w:rFonts w:ascii="仿宋" w:eastAsia="仿宋" w:hAnsi="仿宋" w:cs="宋体"/>
          <w:b/>
          <w:color w:val="000000"/>
          <w:kern w:val="0"/>
          <w:sz w:val="24"/>
          <w:szCs w:val="21"/>
        </w:rPr>
      </w:pPr>
      <w:r>
        <w:rPr>
          <w:rFonts w:ascii="仿宋" w:eastAsia="仿宋" w:hAnsi="宋体" w:cs="宋体"/>
          <w:color w:val="000000"/>
          <w:kern w:val="0"/>
          <w:sz w:val="24"/>
          <w:szCs w:val="21"/>
        </w:rPr>
        <w:br w:type="page"/>
      </w:r>
      <w:r w:rsidR="00BD128C" w:rsidRPr="00C47977">
        <w:rPr>
          <w:rFonts w:ascii="仿宋" w:eastAsia="仿宋" w:hAnsi="仿宋" w:cs="宋体" w:hint="eastAsia"/>
          <w:b/>
          <w:color w:val="000000"/>
          <w:kern w:val="0"/>
          <w:sz w:val="24"/>
          <w:szCs w:val="21"/>
        </w:rPr>
        <w:lastRenderedPageBreak/>
        <w:t>附件</w:t>
      </w:r>
      <w:r w:rsidR="00BD128C" w:rsidRPr="00C47977">
        <w:rPr>
          <w:rFonts w:ascii="仿宋" w:eastAsia="仿宋" w:hAnsi="仿宋" w:cs="宋体"/>
          <w:b/>
          <w:color w:val="000000"/>
          <w:kern w:val="0"/>
          <w:sz w:val="24"/>
          <w:szCs w:val="21"/>
        </w:rPr>
        <w:t xml:space="preserve">2 </w:t>
      </w:r>
    </w:p>
    <w:p w14:paraId="36537F9C" w14:textId="77777777" w:rsidR="00AF35F9" w:rsidRPr="00B21F93" w:rsidRDefault="00AF35F9" w:rsidP="00806D18">
      <w:pPr>
        <w:widowControl/>
        <w:shd w:val="clear" w:color="auto" w:fill="FFFFFF"/>
        <w:snapToGrid w:val="0"/>
        <w:spacing w:line="240" w:lineRule="atLeast"/>
        <w:jc w:val="left"/>
        <w:rPr>
          <w:rFonts w:ascii="仿宋" w:eastAsia="仿宋" w:hAnsi="仿宋" w:cs="宋体"/>
          <w:color w:val="000000"/>
          <w:kern w:val="0"/>
          <w:sz w:val="24"/>
        </w:rPr>
      </w:pPr>
    </w:p>
    <w:p w14:paraId="3C535F29" w14:textId="77777777" w:rsidR="007913F0" w:rsidRPr="00B21F93" w:rsidRDefault="007913F0" w:rsidP="007913F0">
      <w:pPr>
        <w:widowControl/>
        <w:shd w:val="clear" w:color="auto" w:fill="FFFFFF"/>
        <w:snapToGrid w:val="0"/>
        <w:spacing w:line="240" w:lineRule="atLeast"/>
        <w:jc w:val="center"/>
        <w:rPr>
          <w:rFonts w:ascii="仿宋" w:eastAsia="仿宋" w:hAnsi="仿宋" w:cs="宋体"/>
          <w:color w:val="000000"/>
          <w:kern w:val="0"/>
          <w:sz w:val="24"/>
        </w:rPr>
      </w:pPr>
      <w:r>
        <w:rPr>
          <w:rFonts w:ascii="仿宋" w:eastAsia="仿宋" w:hAnsi="仿宋" w:cs="宋体" w:hint="eastAsia"/>
          <w:b/>
          <w:color w:val="000000"/>
          <w:kern w:val="0"/>
          <w:sz w:val="24"/>
          <w:szCs w:val="21"/>
        </w:rPr>
        <w:t>经济管理学院</w:t>
      </w:r>
      <w:r w:rsidRPr="00C47977">
        <w:rPr>
          <w:rFonts w:ascii="仿宋" w:eastAsia="仿宋" w:hAnsi="仿宋" w:cs="宋体" w:hint="eastAsia"/>
          <w:b/>
          <w:color w:val="000000"/>
          <w:kern w:val="0"/>
          <w:sz w:val="24"/>
          <w:szCs w:val="21"/>
        </w:rPr>
        <w:t>本科生免试推荐硕士研究生素质</w:t>
      </w:r>
      <w:r>
        <w:rPr>
          <w:rFonts w:ascii="仿宋" w:eastAsia="仿宋" w:hAnsi="仿宋" w:cs="宋体" w:hint="eastAsia"/>
          <w:b/>
          <w:color w:val="000000"/>
          <w:kern w:val="0"/>
          <w:sz w:val="24"/>
          <w:szCs w:val="21"/>
        </w:rPr>
        <w:t>计分</w:t>
      </w:r>
      <w:r w:rsidRPr="00C47977">
        <w:rPr>
          <w:rFonts w:ascii="仿宋" w:eastAsia="仿宋" w:hAnsi="仿宋" w:cs="宋体" w:hint="eastAsia"/>
          <w:b/>
          <w:color w:val="000000"/>
          <w:kern w:val="0"/>
          <w:sz w:val="24"/>
          <w:szCs w:val="21"/>
        </w:rPr>
        <w:t>标准表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1524"/>
        <w:gridCol w:w="1323"/>
        <w:gridCol w:w="3791"/>
        <w:gridCol w:w="1109"/>
        <w:gridCol w:w="658"/>
      </w:tblGrid>
      <w:tr w:rsidR="000942CB" w:rsidRPr="00ED3DA0" w14:paraId="58C91D6F" w14:textId="77777777">
        <w:trPr>
          <w:trHeight w:val="144"/>
        </w:trPr>
        <w:tc>
          <w:tcPr>
            <w:tcW w:w="362" w:type="pct"/>
            <w:vAlign w:val="center"/>
          </w:tcPr>
          <w:p w14:paraId="6576796A" w14:textId="77777777" w:rsidR="007913F0" w:rsidRPr="00ED3DA0" w:rsidRDefault="007913F0">
            <w:pPr>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序号</w:t>
            </w:r>
          </w:p>
        </w:tc>
        <w:tc>
          <w:tcPr>
            <w:tcW w:w="841" w:type="pct"/>
            <w:vAlign w:val="center"/>
          </w:tcPr>
          <w:p w14:paraId="0D1CC954" w14:textId="77777777" w:rsidR="007913F0" w:rsidRPr="00ED3DA0" w:rsidRDefault="007913F0">
            <w:pPr>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项目</w:t>
            </w:r>
          </w:p>
        </w:tc>
        <w:tc>
          <w:tcPr>
            <w:tcW w:w="2822" w:type="pct"/>
            <w:gridSpan w:val="2"/>
            <w:vAlign w:val="center"/>
          </w:tcPr>
          <w:p w14:paraId="24644B9F" w14:textId="77777777" w:rsidR="007913F0" w:rsidRPr="00ED3DA0" w:rsidRDefault="007913F0">
            <w:pPr>
              <w:widowControl/>
              <w:tabs>
                <w:tab w:val="left" w:pos="0"/>
                <w:tab w:val="center" w:pos="1704"/>
              </w:tabs>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计分标准</w:t>
            </w:r>
          </w:p>
        </w:tc>
        <w:tc>
          <w:tcPr>
            <w:tcW w:w="612" w:type="pct"/>
            <w:vAlign w:val="center"/>
          </w:tcPr>
          <w:p w14:paraId="36B5DDC4" w14:textId="77777777" w:rsidR="007913F0" w:rsidRPr="00ED3DA0" w:rsidRDefault="007913F0">
            <w:pPr>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素质计分</w:t>
            </w:r>
          </w:p>
        </w:tc>
        <w:tc>
          <w:tcPr>
            <w:tcW w:w="363" w:type="pct"/>
            <w:vAlign w:val="center"/>
          </w:tcPr>
          <w:p w14:paraId="7A097B38" w14:textId="77777777" w:rsidR="007913F0" w:rsidRPr="00ED3DA0" w:rsidRDefault="007913F0">
            <w:pPr>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总和</w:t>
            </w:r>
          </w:p>
        </w:tc>
      </w:tr>
      <w:tr w:rsidR="000942CB" w:rsidRPr="00ED3DA0" w14:paraId="10A0E5E6" w14:textId="77777777">
        <w:trPr>
          <w:cantSplit/>
          <w:trHeight w:val="144"/>
        </w:trPr>
        <w:tc>
          <w:tcPr>
            <w:tcW w:w="362" w:type="pct"/>
            <w:vMerge w:val="restart"/>
            <w:vAlign w:val="center"/>
          </w:tcPr>
          <w:p w14:paraId="367B2289" w14:textId="77777777" w:rsidR="007913F0" w:rsidRPr="00ED3DA0" w:rsidRDefault="007913F0">
            <w:pPr>
              <w:widowControl/>
              <w:adjustRightInd w:val="0"/>
              <w:snapToGrid w:val="0"/>
              <w:jc w:val="center"/>
              <w:rPr>
                <w:rFonts w:ascii="仿宋" w:eastAsia="仿宋" w:hAnsi="仿宋" w:cs="宋体"/>
                <w:kern w:val="0"/>
                <w:szCs w:val="21"/>
              </w:rPr>
            </w:pPr>
            <w:r w:rsidRPr="00ED3DA0">
              <w:rPr>
                <w:rFonts w:ascii="仿宋" w:eastAsia="仿宋" w:hAnsi="仿宋"/>
                <w:kern w:val="0"/>
                <w:szCs w:val="21"/>
              </w:rPr>
              <w:t>1</w:t>
            </w:r>
          </w:p>
        </w:tc>
        <w:tc>
          <w:tcPr>
            <w:tcW w:w="841" w:type="pct"/>
            <w:vMerge w:val="restart"/>
            <w:vAlign w:val="center"/>
          </w:tcPr>
          <w:p w14:paraId="2CE8BB3C" w14:textId="77777777" w:rsidR="007913F0" w:rsidRDefault="007913F0">
            <w:pPr>
              <w:widowControl/>
              <w:adjustRightInd w:val="0"/>
              <w:snapToGrid w:val="0"/>
              <w:jc w:val="center"/>
              <w:rPr>
                <w:rFonts w:ascii="仿宋" w:eastAsia="仿宋" w:hAnsi="仿宋"/>
                <w:kern w:val="0"/>
                <w:szCs w:val="21"/>
                <w:vertAlign w:val="superscript"/>
              </w:rPr>
            </w:pPr>
            <w:r w:rsidRPr="00ED3DA0">
              <w:rPr>
                <w:rFonts w:ascii="仿宋" w:eastAsia="仿宋" w:hAnsi="仿宋" w:cs="宋体" w:hint="eastAsia"/>
                <w:kern w:val="0"/>
                <w:szCs w:val="21"/>
              </w:rPr>
              <w:t>论文发表</w:t>
            </w:r>
            <w:r w:rsidRPr="00ED3DA0">
              <w:rPr>
                <w:rFonts w:ascii="仿宋" w:eastAsia="仿宋" w:hAnsi="仿宋"/>
                <w:kern w:val="0"/>
                <w:szCs w:val="21"/>
                <w:vertAlign w:val="superscript"/>
              </w:rPr>
              <w:t>[1]</w:t>
            </w:r>
          </w:p>
          <w:p w14:paraId="7763C1FD" w14:textId="77777777" w:rsidR="007913F0" w:rsidRPr="00ED3DA0" w:rsidRDefault="007913F0">
            <w:pPr>
              <w:widowControl/>
              <w:adjustRightInd w:val="0"/>
              <w:snapToGrid w:val="0"/>
              <w:jc w:val="center"/>
              <w:rPr>
                <w:rFonts w:ascii="仿宋" w:eastAsia="仿宋" w:hAnsi="仿宋" w:cs="宋体"/>
                <w:kern w:val="0"/>
                <w:szCs w:val="21"/>
              </w:rPr>
            </w:pPr>
            <w:r w:rsidRPr="0095479E">
              <w:rPr>
                <w:rFonts w:ascii="仿宋" w:eastAsia="仿宋" w:hAnsi="仿宋" w:cs="宋体" w:hint="eastAsia"/>
                <w:kern w:val="0"/>
                <w:sz w:val="20"/>
                <w:szCs w:val="20"/>
              </w:rPr>
              <w:t>（</w:t>
            </w:r>
            <w:r>
              <w:rPr>
                <w:rFonts w:ascii="仿宋" w:eastAsia="仿宋" w:hAnsi="仿宋" w:cs="宋体" w:hint="eastAsia"/>
                <w:kern w:val="0"/>
                <w:sz w:val="20"/>
                <w:szCs w:val="20"/>
              </w:rPr>
              <w:t>经济管理学院期刊分类标准见</w:t>
            </w:r>
            <w:r w:rsidRPr="0095479E">
              <w:rPr>
                <w:rFonts w:ascii="仿宋" w:eastAsia="仿宋" w:hAnsi="仿宋" w:cs="宋体" w:hint="eastAsia"/>
                <w:kern w:val="0"/>
                <w:sz w:val="20"/>
                <w:szCs w:val="20"/>
              </w:rPr>
              <w:t>附件3）</w:t>
            </w:r>
          </w:p>
        </w:tc>
        <w:tc>
          <w:tcPr>
            <w:tcW w:w="2822" w:type="pct"/>
            <w:gridSpan w:val="2"/>
            <w:vAlign w:val="center"/>
          </w:tcPr>
          <w:p w14:paraId="4915F4E8" w14:textId="77777777" w:rsidR="007913F0" w:rsidRPr="00ED3DA0" w:rsidRDefault="007913F0">
            <w:pPr>
              <w:widowControl/>
              <w:adjustRightInd w:val="0"/>
              <w:snapToGrid w:val="0"/>
              <w:rPr>
                <w:rFonts w:ascii="仿宋" w:eastAsia="仿宋" w:hAnsi="仿宋" w:cs="宋体"/>
                <w:kern w:val="0"/>
                <w:szCs w:val="21"/>
              </w:rPr>
            </w:pPr>
            <w:r>
              <w:rPr>
                <w:rFonts w:ascii="仿宋" w:eastAsia="仿宋" w:hAnsi="仿宋" w:cs="宋体" w:hint="eastAsia"/>
                <w:kern w:val="0"/>
                <w:szCs w:val="21"/>
              </w:rPr>
              <w:t>经济管理学院期刊分类标准中</w:t>
            </w:r>
            <w:r>
              <w:rPr>
                <w:rFonts w:ascii="仿宋" w:eastAsia="仿宋" w:hAnsi="仿宋" w:cs="宋体"/>
                <w:kern w:val="0"/>
                <w:szCs w:val="21"/>
              </w:rPr>
              <w:t>A1/A2/B1/B2</w:t>
            </w:r>
            <w:r>
              <w:rPr>
                <w:rFonts w:ascii="仿宋" w:eastAsia="仿宋" w:hAnsi="仿宋" w:cs="宋体" w:hint="eastAsia"/>
                <w:kern w:val="0"/>
                <w:szCs w:val="21"/>
              </w:rPr>
              <w:t>类期刊论文（第一作者0</w:t>
            </w:r>
            <w:r>
              <w:rPr>
                <w:rFonts w:ascii="仿宋" w:eastAsia="仿宋" w:hAnsi="仿宋" w:cs="宋体"/>
                <w:kern w:val="0"/>
                <w:szCs w:val="21"/>
              </w:rPr>
              <w:t>.5</w:t>
            </w:r>
            <w:r>
              <w:rPr>
                <w:rFonts w:ascii="仿宋" w:eastAsia="仿宋" w:hAnsi="仿宋" w:cs="宋体" w:hint="eastAsia"/>
                <w:kern w:val="0"/>
                <w:szCs w:val="21"/>
              </w:rPr>
              <w:t>，第二作者0</w:t>
            </w:r>
            <w:r>
              <w:rPr>
                <w:rFonts w:ascii="仿宋" w:eastAsia="仿宋" w:hAnsi="仿宋" w:cs="宋体"/>
                <w:kern w:val="0"/>
                <w:szCs w:val="21"/>
              </w:rPr>
              <w:t>.15</w:t>
            </w:r>
            <w:r>
              <w:rPr>
                <w:rFonts w:ascii="仿宋" w:eastAsia="仿宋" w:hAnsi="仿宋" w:cs="宋体" w:hint="eastAsia"/>
                <w:kern w:val="0"/>
                <w:szCs w:val="21"/>
              </w:rPr>
              <w:t>）</w:t>
            </w:r>
          </w:p>
        </w:tc>
        <w:tc>
          <w:tcPr>
            <w:tcW w:w="612" w:type="pct"/>
            <w:vAlign w:val="center"/>
          </w:tcPr>
          <w:p w14:paraId="6A6134A2"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restart"/>
            <w:vAlign w:val="center"/>
          </w:tcPr>
          <w:p w14:paraId="2E2D0837" w14:textId="77777777" w:rsidR="007913F0" w:rsidRPr="00ED3DA0" w:rsidRDefault="007913F0">
            <w:pPr>
              <w:widowControl/>
              <w:adjustRightInd w:val="0"/>
              <w:snapToGrid w:val="0"/>
              <w:jc w:val="center"/>
              <w:rPr>
                <w:rFonts w:ascii="仿宋" w:eastAsia="仿宋" w:hAnsi="仿宋" w:cs="宋体"/>
                <w:kern w:val="0"/>
                <w:szCs w:val="21"/>
              </w:rPr>
            </w:pPr>
          </w:p>
        </w:tc>
      </w:tr>
      <w:tr w:rsidR="000942CB" w:rsidRPr="00ED3DA0" w14:paraId="0174EE51" w14:textId="77777777">
        <w:trPr>
          <w:cantSplit/>
          <w:trHeight w:val="144"/>
        </w:trPr>
        <w:tc>
          <w:tcPr>
            <w:tcW w:w="362" w:type="pct"/>
            <w:vMerge/>
            <w:vAlign w:val="center"/>
          </w:tcPr>
          <w:p w14:paraId="07A059B6" w14:textId="77777777" w:rsidR="007913F0" w:rsidRPr="00ED3DA0" w:rsidRDefault="007913F0">
            <w:pPr>
              <w:widowControl/>
              <w:adjustRightInd w:val="0"/>
              <w:snapToGrid w:val="0"/>
              <w:jc w:val="center"/>
              <w:rPr>
                <w:rFonts w:ascii="仿宋" w:eastAsia="仿宋" w:hAnsi="仿宋"/>
                <w:kern w:val="0"/>
                <w:szCs w:val="21"/>
              </w:rPr>
            </w:pPr>
          </w:p>
        </w:tc>
        <w:tc>
          <w:tcPr>
            <w:tcW w:w="841" w:type="pct"/>
            <w:vMerge/>
            <w:vAlign w:val="center"/>
          </w:tcPr>
          <w:p w14:paraId="2D9E5497" w14:textId="77777777" w:rsidR="007913F0" w:rsidRPr="00ED3DA0" w:rsidRDefault="007913F0">
            <w:pPr>
              <w:widowControl/>
              <w:adjustRightInd w:val="0"/>
              <w:snapToGrid w:val="0"/>
              <w:jc w:val="center"/>
              <w:rPr>
                <w:rFonts w:ascii="仿宋" w:eastAsia="仿宋" w:hAnsi="仿宋" w:cs="宋体"/>
                <w:kern w:val="0"/>
                <w:szCs w:val="21"/>
              </w:rPr>
            </w:pPr>
          </w:p>
        </w:tc>
        <w:tc>
          <w:tcPr>
            <w:tcW w:w="2822" w:type="pct"/>
            <w:gridSpan w:val="2"/>
            <w:vAlign w:val="center"/>
          </w:tcPr>
          <w:p w14:paraId="2E1FE48C" w14:textId="77777777" w:rsidR="007913F0" w:rsidRPr="00ED3DA0" w:rsidDel="00A068BE" w:rsidRDefault="007913F0">
            <w:pPr>
              <w:widowControl/>
              <w:adjustRightInd w:val="0"/>
              <w:snapToGrid w:val="0"/>
              <w:rPr>
                <w:rFonts w:ascii="仿宋" w:eastAsia="仿宋" w:hAnsi="仿宋" w:cs="宋体"/>
                <w:kern w:val="0"/>
                <w:szCs w:val="21"/>
              </w:rPr>
            </w:pPr>
            <w:r>
              <w:rPr>
                <w:rFonts w:ascii="仿宋" w:eastAsia="仿宋" w:hAnsi="仿宋" w:cs="宋体" w:hint="eastAsia"/>
                <w:kern w:val="0"/>
                <w:szCs w:val="21"/>
              </w:rPr>
              <w:t>经济管理学院期刊分类标准中</w:t>
            </w:r>
            <w:r>
              <w:rPr>
                <w:rFonts w:ascii="仿宋" w:eastAsia="仿宋" w:hAnsi="仿宋" w:cs="宋体"/>
                <w:kern w:val="0"/>
                <w:szCs w:val="21"/>
              </w:rPr>
              <w:t>C1/C2</w:t>
            </w:r>
            <w:r>
              <w:rPr>
                <w:rFonts w:ascii="仿宋" w:eastAsia="仿宋" w:hAnsi="仿宋" w:cs="宋体" w:hint="eastAsia"/>
                <w:kern w:val="0"/>
                <w:szCs w:val="21"/>
              </w:rPr>
              <w:t>类期刊论文（第一作者0</w:t>
            </w:r>
            <w:r>
              <w:rPr>
                <w:rFonts w:ascii="仿宋" w:eastAsia="仿宋" w:hAnsi="仿宋" w:cs="宋体"/>
                <w:kern w:val="0"/>
                <w:szCs w:val="21"/>
              </w:rPr>
              <w:t>.35</w:t>
            </w:r>
            <w:r>
              <w:rPr>
                <w:rFonts w:ascii="仿宋" w:eastAsia="仿宋" w:hAnsi="仿宋" w:cs="宋体" w:hint="eastAsia"/>
                <w:kern w:val="0"/>
                <w:szCs w:val="21"/>
              </w:rPr>
              <w:t>，第二作者0</w:t>
            </w:r>
            <w:r>
              <w:rPr>
                <w:rFonts w:ascii="仿宋" w:eastAsia="仿宋" w:hAnsi="仿宋" w:cs="宋体"/>
                <w:kern w:val="0"/>
                <w:szCs w:val="21"/>
              </w:rPr>
              <w:t>.12</w:t>
            </w:r>
            <w:r>
              <w:rPr>
                <w:rFonts w:ascii="仿宋" w:eastAsia="仿宋" w:hAnsi="仿宋" w:cs="宋体" w:hint="eastAsia"/>
                <w:kern w:val="0"/>
                <w:szCs w:val="21"/>
              </w:rPr>
              <w:t>）</w:t>
            </w:r>
          </w:p>
        </w:tc>
        <w:tc>
          <w:tcPr>
            <w:tcW w:w="612" w:type="pct"/>
            <w:vAlign w:val="center"/>
          </w:tcPr>
          <w:p w14:paraId="188F9179" w14:textId="77777777" w:rsidR="007913F0" w:rsidRPr="00ED3DA0" w:rsidRDefault="007913F0">
            <w:pPr>
              <w:widowControl/>
              <w:adjustRightInd w:val="0"/>
              <w:snapToGrid w:val="0"/>
              <w:jc w:val="center"/>
              <w:rPr>
                <w:rFonts w:ascii="宋体" w:eastAsia="仿宋" w:hAnsi="宋体"/>
                <w:kern w:val="0"/>
                <w:szCs w:val="21"/>
              </w:rPr>
            </w:pPr>
          </w:p>
        </w:tc>
        <w:tc>
          <w:tcPr>
            <w:tcW w:w="363" w:type="pct"/>
            <w:vMerge/>
            <w:vAlign w:val="center"/>
          </w:tcPr>
          <w:p w14:paraId="56CC94CA" w14:textId="77777777" w:rsidR="007913F0" w:rsidRPr="00ED3DA0" w:rsidRDefault="007913F0">
            <w:pPr>
              <w:widowControl/>
              <w:adjustRightInd w:val="0"/>
              <w:snapToGrid w:val="0"/>
              <w:jc w:val="center"/>
              <w:rPr>
                <w:rFonts w:ascii="宋体" w:eastAsia="仿宋" w:hAnsi="宋体"/>
                <w:kern w:val="0"/>
                <w:szCs w:val="21"/>
              </w:rPr>
            </w:pPr>
          </w:p>
        </w:tc>
      </w:tr>
      <w:tr w:rsidR="000942CB" w:rsidRPr="00ED3DA0" w14:paraId="68AC2F19" w14:textId="77777777">
        <w:trPr>
          <w:cantSplit/>
          <w:trHeight w:val="144"/>
        </w:trPr>
        <w:tc>
          <w:tcPr>
            <w:tcW w:w="362" w:type="pct"/>
            <w:vMerge/>
            <w:vAlign w:val="center"/>
          </w:tcPr>
          <w:p w14:paraId="7DE7403C" w14:textId="77777777" w:rsidR="007913F0" w:rsidRPr="00ED3DA0" w:rsidRDefault="007913F0">
            <w:pPr>
              <w:widowControl/>
              <w:adjustRightInd w:val="0"/>
              <w:snapToGrid w:val="0"/>
              <w:jc w:val="center"/>
              <w:rPr>
                <w:rFonts w:ascii="仿宋" w:eastAsia="仿宋" w:hAnsi="仿宋"/>
                <w:kern w:val="0"/>
                <w:szCs w:val="21"/>
              </w:rPr>
            </w:pPr>
          </w:p>
        </w:tc>
        <w:tc>
          <w:tcPr>
            <w:tcW w:w="841" w:type="pct"/>
            <w:vMerge/>
            <w:vAlign w:val="center"/>
          </w:tcPr>
          <w:p w14:paraId="2B984173" w14:textId="77777777" w:rsidR="007913F0" w:rsidRPr="00ED3DA0" w:rsidRDefault="007913F0">
            <w:pPr>
              <w:widowControl/>
              <w:adjustRightInd w:val="0"/>
              <w:snapToGrid w:val="0"/>
              <w:jc w:val="center"/>
              <w:rPr>
                <w:rFonts w:ascii="仿宋" w:eastAsia="仿宋" w:hAnsi="仿宋" w:cs="宋体"/>
                <w:kern w:val="0"/>
                <w:szCs w:val="21"/>
              </w:rPr>
            </w:pPr>
          </w:p>
        </w:tc>
        <w:tc>
          <w:tcPr>
            <w:tcW w:w="2822" w:type="pct"/>
            <w:gridSpan w:val="2"/>
            <w:vAlign w:val="center"/>
          </w:tcPr>
          <w:p w14:paraId="0B139D57" w14:textId="77777777" w:rsidR="007913F0" w:rsidRDefault="007913F0">
            <w:pPr>
              <w:widowControl/>
              <w:adjustRightInd w:val="0"/>
              <w:snapToGrid w:val="0"/>
              <w:rPr>
                <w:rFonts w:ascii="仿宋" w:eastAsia="仿宋" w:hAnsi="仿宋" w:cs="宋体"/>
                <w:kern w:val="0"/>
                <w:szCs w:val="21"/>
              </w:rPr>
            </w:pPr>
            <w:r>
              <w:rPr>
                <w:rFonts w:ascii="仿宋" w:eastAsia="仿宋" w:hAnsi="仿宋" w:cs="宋体" w:hint="eastAsia"/>
                <w:kern w:val="0"/>
                <w:szCs w:val="21"/>
              </w:rPr>
              <w:t>其他</w:t>
            </w:r>
            <w:r>
              <w:rPr>
                <w:rFonts w:ascii="仿宋" w:eastAsia="仿宋" w:hAnsi="仿宋" w:cs="宋体"/>
                <w:kern w:val="0"/>
                <w:szCs w:val="21"/>
              </w:rPr>
              <w:t>S</w:t>
            </w:r>
            <w:r>
              <w:rPr>
                <w:rFonts w:ascii="仿宋" w:eastAsia="仿宋" w:hAnsi="仿宋" w:cs="宋体" w:hint="eastAsia"/>
                <w:kern w:val="0"/>
                <w:szCs w:val="21"/>
              </w:rPr>
              <w:t>S</w:t>
            </w:r>
            <w:r>
              <w:rPr>
                <w:rFonts w:ascii="仿宋" w:eastAsia="仿宋" w:hAnsi="仿宋" w:cs="宋体"/>
                <w:kern w:val="0"/>
                <w:szCs w:val="21"/>
              </w:rPr>
              <w:t>CI/SCI</w:t>
            </w:r>
            <w:r>
              <w:rPr>
                <w:rFonts w:ascii="仿宋" w:eastAsia="仿宋" w:hAnsi="仿宋" w:cs="宋体" w:hint="eastAsia"/>
                <w:kern w:val="0"/>
                <w:szCs w:val="21"/>
              </w:rPr>
              <w:t>期刊论文（第一作者0</w:t>
            </w:r>
            <w:r>
              <w:rPr>
                <w:rFonts w:ascii="仿宋" w:eastAsia="仿宋" w:hAnsi="仿宋" w:cs="宋体"/>
                <w:kern w:val="0"/>
                <w:szCs w:val="21"/>
              </w:rPr>
              <w:t>.3</w:t>
            </w:r>
            <w:r>
              <w:rPr>
                <w:rFonts w:ascii="仿宋" w:eastAsia="仿宋" w:hAnsi="仿宋" w:cs="宋体" w:hint="eastAsia"/>
                <w:kern w:val="0"/>
                <w:szCs w:val="21"/>
              </w:rPr>
              <w:t>，第二作者0</w:t>
            </w:r>
            <w:r>
              <w:rPr>
                <w:rFonts w:ascii="仿宋" w:eastAsia="仿宋" w:hAnsi="仿宋" w:cs="宋体"/>
                <w:kern w:val="0"/>
                <w:szCs w:val="21"/>
              </w:rPr>
              <w:t>.1</w:t>
            </w:r>
            <w:r>
              <w:rPr>
                <w:rFonts w:ascii="仿宋" w:eastAsia="仿宋" w:hAnsi="仿宋" w:cs="宋体" w:hint="eastAsia"/>
                <w:kern w:val="0"/>
                <w:szCs w:val="21"/>
              </w:rPr>
              <w:t>）</w:t>
            </w:r>
          </w:p>
        </w:tc>
        <w:tc>
          <w:tcPr>
            <w:tcW w:w="612" w:type="pct"/>
            <w:vAlign w:val="center"/>
          </w:tcPr>
          <w:p w14:paraId="0A87CDCD" w14:textId="77777777" w:rsidR="007913F0" w:rsidRPr="00ED3DA0" w:rsidRDefault="007913F0">
            <w:pPr>
              <w:widowControl/>
              <w:adjustRightInd w:val="0"/>
              <w:snapToGrid w:val="0"/>
              <w:jc w:val="center"/>
              <w:rPr>
                <w:rFonts w:ascii="宋体" w:eastAsia="仿宋" w:hAnsi="宋体"/>
                <w:kern w:val="0"/>
                <w:szCs w:val="21"/>
              </w:rPr>
            </w:pPr>
          </w:p>
        </w:tc>
        <w:tc>
          <w:tcPr>
            <w:tcW w:w="363" w:type="pct"/>
            <w:vMerge/>
            <w:vAlign w:val="center"/>
          </w:tcPr>
          <w:p w14:paraId="16EEF7FC" w14:textId="77777777" w:rsidR="007913F0" w:rsidRPr="00ED3DA0" w:rsidRDefault="007913F0">
            <w:pPr>
              <w:widowControl/>
              <w:adjustRightInd w:val="0"/>
              <w:snapToGrid w:val="0"/>
              <w:jc w:val="center"/>
              <w:rPr>
                <w:rFonts w:ascii="宋体" w:eastAsia="仿宋" w:hAnsi="宋体"/>
                <w:kern w:val="0"/>
                <w:szCs w:val="21"/>
              </w:rPr>
            </w:pPr>
          </w:p>
        </w:tc>
      </w:tr>
      <w:tr w:rsidR="000942CB" w:rsidRPr="00ED3DA0" w14:paraId="523D84CF" w14:textId="77777777">
        <w:trPr>
          <w:cantSplit/>
          <w:trHeight w:val="144"/>
        </w:trPr>
        <w:tc>
          <w:tcPr>
            <w:tcW w:w="362" w:type="pct"/>
            <w:vMerge/>
            <w:vAlign w:val="center"/>
          </w:tcPr>
          <w:p w14:paraId="3097C6E6" w14:textId="77777777" w:rsidR="007913F0" w:rsidRPr="00ED3DA0" w:rsidRDefault="007913F0">
            <w:pPr>
              <w:widowControl/>
              <w:adjustRightInd w:val="0"/>
              <w:snapToGrid w:val="0"/>
              <w:jc w:val="center"/>
              <w:rPr>
                <w:rFonts w:ascii="仿宋" w:eastAsia="仿宋" w:hAnsi="仿宋"/>
                <w:kern w:val="0"/>
                <w:szCs w:val="21"/>
              </w:rPr>
            </w:pPr>
          </w:p>
        </w:tc>
        <w:tc>
          <w:tcPr>
            <w:tcW w:w="841" w:type="pct"/>
            <w:vMerge/>
            <w:vAlign w:val="center"/>
          </w:tcPr>
          <w:p w14:paraId="49B61FD9" w14:textId="77777777" w:rsidR="007913F0" w:rsidRPr="00ED3DA0" w:rsidRDefault="007913F0">
            <w:pPr>
              <w:widowControl/>
              <w:adjustRightInd w:val="0"/>
              <w:snapToGrid w:val="0"/>
              <w:jc w:val="center"/>
              <w:rPr>
                <w:rFonts w:ascii="仿宋" w:eastAsia="仿宋" w:hAnsi="仿宋" w:cs="宋体"/>
                <w:kern w:val="0"/>
                <w:szCs w:val="21"/>
              </w:rPr>
            </w:pPr>
          </w:p>
        </w:tc>
        <w:tc>
          <w:tcPr>
            <w:tcW w:w="2822" w:type="pct"/>
            <w:gridSpan w:val="2"/>
            <w:vAlign w:val="center"/>
          </w:tcPr>
          <w:p w14:paraId="6AF0ADCF" w14:textId="77777777" w:rsidR="007913F0" w:rsidRPr="00ED3DA0" w:rsidDel="00A068BE" w:rsidRDefault="007913F0">
            <w:pPr>
              <w:widowControl/>
              <w:adjustRightInd w:val="0"/>
              <w:snapToGrid w:val="0"/>
              <w:rPr>
                <w:rFonts w:ascii="仿宋" w:eastAsia="仿宋" w:hAnsi="仿宋" w:cs="宋体"/>
                <w:kern w:val="0"/>
                <w:szCs w:val="21"/>
              </w:rPr>
            </w:pPr>
            <w:r>
              <w:rPr>
                <w:rFonts w:ascii="仿宋" w:eastAsia="仿宋" w:hAnsi="仿宋" w:cs="宋体" w:hint="eastAsia"/>
                <w:kern w:val="0"/>
                <w:szCs w:val="21"/>
              </w:rPr>
              <w:t>其他</w:t>
            </w:r>
            <w:r w:rsidRPr="0044753C">
              <w:rPr>
                <w:rFonts w:ascii="仿宋" w:eastAsia="仿宋" w:hAnsi="仿宋" w:cs="宋体" w:hint="eastAsia"/>
                <w:kern w:val="0"/>
                <w:szCs w:val="21"/>
              </w:rPr>
              <w:t>北大</w:t>
            </w:r>
            <w:r w:rsidRPr="00ED3DA0">
              <w:rPr>
                <w:rFonts w:ascii="仿宋" w:eastAsia="仿宋" w:hAnsi="仿宋" w:cs="宋体" w:hint="eastAsia"/>
                <w:kern w:val="0"/>
                <w:szCs w:val="21"/>
              </w:rPr>
              <w:t>中文核心期刊</w:t>
            </w:r>
            <w:r>
              <w:rPr>
                <w:rFonts w:ascii="仿宋" w:eastAsia="仿宋" w:hAnsi="仿宋" w:cs="宋体"/>
                <w:kern w:val="0"/>
                <w:szCs w:val="21"/>
              </w:rPr>
              <w:t>\CSSCI</w:t>
            </w:r>
            <w:r>
              <w:rPr>
                <w:rFonts w:ascii="仿宋" w:eastAsia="仿宋" w:hAnsi="仿宋" w:cs="宋体" w:hint="eastAsia"/>
                <w:kern w:val="0"/>
                <w:szCs w:val="21"/>
              </w:rPr>
              <w:t>期刊拓展版</w:t>
            </w:r>
            <w:r w:rsidRPr="00ED3DA0">
              <w:rPr>
                <w:rFonts w:ascii="仿宋" w:eastAsia="仿宋" w:hAnsi="仿宋" w:cs="宋体" w:hint="eastAsia"/>
                <w:kern w:val="0"/>
                <w:szCs w:val="21"/>
              </w:rPr>
              <w:t>（</w:t>
            </w:r>
            <w:r>
              <w:rPr>
                <w:rFonts w:ascii="仿宋" w:eastAsia="仿宋" w:hAnsi="仿宋" w:cs="宋体" w:hint="eastAsia"/>
                <w:kern w:val="0"/>
                <w:szCs w:val="21"/>
              </w:rPr>
              <w:t>第一作者</w:t>
            </w:r>
            <w:r w:rsidRPr="00ED3DA0">
              <w:rPr>
                <w:rFonts w:ascii="仿宋" w:eastAsia="仿宋" w:hAnsi="仿宋" w:cs="宋体"/>
                <w:kern w:val="0"/>
                <w:szCs w:val="21"/>
              </w:rPr>
              <w:t>0.25</w:t>
            </w:r>
            <w:r w:rsidRPr="00ED3DA0">
              <w:rPr>
                <w:rFonts w:ascii="仿宋" w:eastAsia="仿宋" w:hAnsi="仿宋" w:cs="宋体" w:hint="eastAsia"/>
                <w:kern w:val="0"/>
                <w:szCs w:val="21"/>
              </w:rPr>
              <w:t>、第二作者</w:t>
            </w:r>
            <w:r w:rsidRPr="00ED3DA0">
              <w:rPr>
                <w:rFonts w:ascii="仿宋" w:eastAsia="仿宋" w:hAnsi="仿宋" w:cs="宋体"/>
                <w:kern w:val="0"/>
                <w:szCs w:val="21"/>
              </w:rPr>
              <w:t>0.05</w:t>
            </w:r>
            <w:r w:rsidRPr="00ED3DA0">
              <w:rPr>
                <w:rFonts w:ascii="仿宋" w:eastAsia="仿宋" w:hAnsi="仿宋" w:cs="宋体" w:hint="eastAsia"/>
                <w:kern w:val="0"/>
                <w:szCs w:val="21"/>
              </w:rPr>
              <w:t>）</w:t>
            </w:r>
          </w:p>
        </w:tc>
        <w:tc>
          <w:tcPr>
            <w:tcW w:w="612" w:type="pct"/>
            <w:vAlign w:val="center"/>
          </w:tcPr>
          <w:p w14:paraId="2E48C035" w14:textId="77777777" w:rsidR="007913F0" w:rsidRPr="00ED3DA0" w:rsidRDefault="007913F0">
            <w:pPr>
              <w:widowControl/>
              <w:adjustRightInd w:val="0"/>
              <w:snapToGrid w:val="0"/>
              <w:jc w:val="center"/>
              <w:rPr>
                <w:rFonts w:ascii="宋体" w:eastAsia="仿宋" w:hAnsi="宋体"/>
                <w:kern w:val="0"/>
                <w:szCs w:val="21"/>
              </w:rPr>
            </w:pPr>
          </w:p>
        </w:tc>
        <w:tc>
          <w:tcPr>
            <w:tcW w:w="363" w:type="pct"/>
            <w:vMerge/>
            <w:vAlign w:val="center"/>
          </w:tcPr>
          <w:p w14:paraId="38027B35" w14:textId="77777777" w:rsidR="007913F0" w:rsidRPr="00ED3DA0" w:rsidRDefault="007913F0">
            <w:pPr>
              <w:widowControl/>
              <w:adjustRightInd w:val="0"/>
              <w:snapToGrid w:val="0"/>
              <w:jc w:val="center"/>
              <w:rPr>
                <w:rFonts w:ascii="宋体" w:eastAsia="仿宋" w:hAnsi="宋体"/>
                <w:kern w:val="0"/>
                <w:szCs w:val="21"/>
              </w:rPr>
            </w:pPr>
          </w:p>
        </w:tc>
      </w:tr>
      <w:tr w:rsidR="000942CB" w:rsidRPr="00ED3DA0" w14:paraId="645D3491" w14:textId="77777777">
        <w:trPr>
          <w:cantSplit/>
          <w:trHeight w:val="144"/>
        </w:trPr>
        <w:tc>
          <w:tcPr>
            <w:tcW w:w="362" w:type="pct"/>
            <w:vMerge/>
            <w:vAlign w:val="center"/>
          </w:tcPr>
          <w:p w14:paraId="1D1CC9E6" w14:textId="77777777" w:rsidR="007913F0" w:rsidRPr="00ED3DA0" w:rsidRDefault="007913F0">
            <w:pPr>
              <w:widowControl/>
              <w:adjustRightInd w:val="0"/>
              <w:snapToGrid w:val="0"/>
              <w:jc w:val="center"/>
              <w:rPr>
                <w:rFonts w:ascii="仿宋" w:eastAsia="仿宋" w:hAnsi="仿宋"/>
                <w:kern w:val="0"/>
                <w:szCs w:val="21"/>
              </w:rPr>
            </w:pPr>
          </w:p>
        </w:tc>
        <w:tc>
          <w:tcPr>
            <w:tcW w:w="841" w:type="pct"/>
            <w:vMerge/>
            <w:vAlign w:val="center"/>
          </w:tcPr>
          <w:p w14:paraId="747A4814" w14:textId="77777777" w:rsidR="007913F0" w:rsidRPr="00ED3DA0" w:rsidRDefault="007913F0">
            <w:pPr>
              <w:widowControl/>
              <w:adjustRightInd w:val="0"/>
              <w:snapToGrid w:val="0"/>
              <w:jc w:val="center"/>
              <w:rPr>
                <w:rFonts w:ascii="仿宋" w:eastAsia="仿宋" w:hAnsi="仿宋" w:cs="宋体"/>
                <w:kern w:val="0"/>
                <w:szCs w:val="21"/>
              </w:rPr>
            </w:pPr>
          </w:p>
        </w:tc>
        <w:tc>
          <w:tcPr>
            <w:tcW w:w="2822" w:type="pct"/>
            <w:gridSpan w:val="2"/>
            <w:vAlign w:val="center"/>
          </w:tcPr>
          <w:p w14:paraId="122C2B11" w14:textId="77777777" w:rsidR="007913F0" w:rsidRPr="00ED3DA0" w:rsidDel="00A068BE" w:rsidRDefault="007913F0">
            <w:pPr>
              <w:widowControl/>
              <w:adjustRightInd w:val="0"/>
              <w:snapToGrid w:val="0"/>
              <w:rPr>
                <w:rFonts w:ascii="仿宋" w:eastAsia="仿宋" w:hAnsi="仿宋" w:cs="宋体"/>
                <w:kern w:val="0"/>
                <w:szCs w:val="21"/>
              </w:rPr>
            </w:pPr>
            <w:r>
              <w:rPr>
                <w:rFonts w:ascii="仿宋" w:eastAsia="仿宋" w:hAnsi="仿宋" w:cs="宋体" w:hint="eastAsia"/>
                <w:kern w:val="0"/>
                <w:szCs w:val="21"/>
              </w:rPr>
              <w:t>中文一般刊物（第一作者0</w:t>
            </w:r>
            <w:r>
              <w:rPr>
                <w:rFonts w:ascii="仿宋" w:eastAsia="仿宋" w:hAnsi="仿宋" w:cs="宋体"/>
                <w:kern w:val="0"/>
                <w:szCs w:val="21"/>
              </w:rPr>
              <w:t>.0</w:t>
            </w:r>
            <w:r w:rsidR="005B6808">
              <w:rPr>
                <w:rFonts w:ascii="仿宋" w:eastAsia="仿宋" w:hAnsi="仿宋" w:cs="宋体"/>
                <w:kern w:val="0"/>
                <w:szCs w:val="21"/>
              </w:rPr>
              <w:t>2</w:t>
            </w:r>
            <w:r>
              <w:rPr>
                <w:rFonts w:ascii="仿宋" w:eastAsia="仿宋" w:hAnsi="仿宋" w:cs="宋体" w:hint="eastAsia"/>
                <w:kern w:val="0"/>
                <w:szCs w:val="21"/>
              </w:rPr>
              <w:t>）</w:t>
            </w:r>
          </w:p>
        </w:tc>
        <w:tc>
          <w:tcPr>
            <w:tcW w:w="612" w:type="pct"/>
            <w:vAlign w:val="center"/>
          </w:tcPr>
          <w:p w14:paraId="437CF222" w14:textId="77777777" w:rsidR="007913F0" w:rsidRPr="00ED3DA0" w:rsidRDefault="007913F0">
            <w:pPr>
              <w:widowControl/>
              <w:adjustRightInd w:val="0"/>
              <w:snapToGrid w:val="0"/>
              <w:jc w:val="center"/>
              <w:rPr>
                <w:rFonts w:ascii="宋体" w:eastAsia="仿宋" w:hAnsi="宋体"/>
                <w:kern w:val="0"/>
                <w:szCs w:val="21"/>
              </w:rPr>
            </w:pPr>
          </w:p>
        </w:tc>
        <w:tc>
          <w:tcPr>
            <w:tcW w:w="363" w:type="pct"/>
            <w:vMerge/>
            <w:vAlign w:val="center"/>
          </w:tcPr>
          <w:p w14:paraId="2B61DCB7" w14:textId="77777777" w:rsidR="007913F0" w:rsidRPr="00ED3DA0" w:rsidRDefault="007913F0">
            <w:pPr>
              <w:widowControl/>
              <w:adjustRightInd w:val="0"/>
              <w:snapToGrid w:val="0"/>
              <w:jc w:val="center"/>
              <w:rPr>
                <w:rFonts w:ascii="宋体" w:eastAsia="仿宋" w:hAnsi="宋体"/>
                <w:kern w:val="0"/>
                <w:szCs w:val="21"/>
              </w:rPr>
            </w:pPr>
          </w:p>
        </w:tc>
      </w:tr>
      <w:tr w:rsidR="000942CB" w:rsidRPr="00ED3DA0" w14:paraId="2D66BC22" w14:textId="77777777">
        <w:trPr>
          <w:cantSplit/>
          <w:trHeight w:val="314"/>
        </w:trPr>
        <w:tc>
          <w:tcPr>
            <w:tcW w:w="362" w:type="pct"/>
            <w:vMerge w:val="restart"/>
            <w:vAlign w:val="center"/>
          </w:tcPr>
          <w:p w14:paraId="66B68194" w14:textId="77777777" w:rsidR="007913F0" w:rsidRPr="00ED3DA0" w:rsidRDefault="007913F0">
            <w:pPr>
              <w:widowControl/>
              <w:adjustRightInd w:val="0"/>
              <w:snapToGrid w:val="0"/>
              <w:jc w:val="center"/>
              <w:rPr>
                <w:rFonts w:ascii="仿宋" w:eastAsia="仿宋" w:hAnsi="仿宋" w:cs="宋体"/>
                <w:kern w:val="0"/>
                <w:szCs w:val="21"/>
              </w:rPr>
            </w:pPr>
            <w:r>
              <w:rPr>
                <w:rFonts w:ascii="仿宋" w:eastAsia="仿宋" w:hAnsi="仿宋"/>
                <w:kern w:val="0"/>
                <w:szCs w:val="21"/>
              </w:rPr>
              <w:t>2</w:t>
            </w:r>
          </w:p>
        </w:tc>
        <w:tc>
          <w:tcPr>
            <w:tcW w:w="841" w:type="pct"/>
            <w:vMerge w:val="restart"/>
            <w:vAlign w:val="center"/>
          </w:tcPr>
          <w:p w14:paraId="029601FB" w14:textId="77777777" w:rsidR="007913F0" w:rsidRPr="00ED3DA0" w:rsidRDefault="007913F0">
            <w:pPr>
              <w:widowControl/>
              <w:tabs>
                <w:tab w:val="center" w:pos="4153"/>
                <w:tab w:val="right" w:pos="8306"/>
              </w:tabs>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学科竞赛获奖</w:t>
            </w:r>
            <w:r w:rsidRPr="00ED3DA0">
              <w:rPr>
                <w:rFonts w:ascii="仿宋" w:eastAsia="仿宋" w:hAnsi="仿宋"/>
                <w:kern w:val="0"/>
                <w:szCs w:val="21"/>
                <w:vertAlign w:val="superscript"/>
              </w:rPr>
              <w:t>[</w:t>
            </w:r>
            <w:r>
              <w:rPr>
                <w:rFonts w:ascii="仿宋" w:eastAsia="仿宋" w:hAnsi="仿宋"/>
                <w:kern w:val="0"/>
                <w:szCs w:val="21"/>
                <w:vertAlign w:val="superscript"/>
              </w:rPr>
              <w:t>2</w:t>
            </w:r>
            <w:r w:rsidRPr="00ED3DA0">
              <w:rPr>
                <w:rFonts w:ascii="仿宋" w:eastAsia="仿宋" w:hAnsi="仿宋"/>
                <w:kern w:val="0"/>
                <w:szCs w:val="21"/>
                <w:vertAlign w:val="superscript"/>
              </w:rPr>
              <w:t>]</w:t>
            </w:r>
          </w:p>
        </w:tc>
        <w:tc>
          <w:tcPr>
            <w:tcW w:w="730" w:type="pct"/>
            <w:vMerge w:val="restart"/>
            <w:vAlign w:val="center"/>
          </w:tcPr>
          <w:p w14:paraId="4FD6AD49" w14:textId="77777777" w:rsidR="007913F0" w:rsidRPr="00ED3DA0" w:rsidRDefault="007913F0">
            <w:pPr>
              <w:widowControl/>
              <w:tabs>
                <w:tab w:val="center" w:pos="4153"/>
                <w:tab w:val="right" w:pos="8306"/>
              </w:tabs>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国家级</w:t>
            </w:r>
          </w:p>
        </w:tc>
        <w:tc>
          <w:tcPr>
            <w:tcW w:w="2092" w:type="pct"/>
            <w:vAlign w:val="center"/>
          </w:tcPr>
          <w:p w14:paraId="79C29EB6"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一等奖：第一负责人</w:t>
            </w:r>
            <w:r w:rsidRPr="00ED3DA0">
              <w:rPr>
                <w:rFonts w:ascii="仿宋" w:eastAsia="仿宋" w:hAnsi="仿宋"/>
                <w:kern w:val="0"/>
                <w:szCs w:val="21"/>
              </w:rPr>
              <w:t>0.5</w:t>
            </w:r>
            <w:r w:rsidRPr="00ED3DA0">
              <w:rPr>
                <w:rFonts w:ascii="仿宋" w:eastAsia="仿宋" w:hAnsi="仿宋" w:cs="宋体" w:hint="eastAsia"/>
                <w:kern w:val="0"/>
                <w:szCs w:val="21"/>
              </w:rPr>
              <w:t>，第二负责人</w:t>
            </w:r>
            <w:r w:rsidRPr="00ED3DA0">
              <w:rPr>
                <w:rFonts w:ascii="仿宋" w:eastAsia="仿宋" w:hAnsi="仿宋"/>
                <w:kern w:val="0"/>
                <w:szCs w:val="21"/>
              </w:rPr>
              <w:t>0.</w:t>
            </w:r>
            <w:r w:rsidR="00B1334B">
              <w:rPr>
                <w:rFonts w:ascii="仿宋" w:eastAsia="仿宋" w:hAnsi="仿宋"/>
                <w:kern w:val="0"/>
                <w:szCs w:val="21"/>
              </w:rPr>
              <w:t>25</w:t>
            </w:r>
            <w:r w:rsidRPr="00ED3DA0">
              <w:rPr>
                <w:rFonts w:ascii="仿宋" w:eastAsia="仿宋" w:hAnsi="仿宋" w:cs="宋体" w:hint="eastAsia"/>
                <w:kern w:val="0"/>
                <w:szCs w:val="21"/>
              </w:rPr>
              <w:t>，其余均</w:t>
            </w:r>
            <w:r w:rsidRPr="00ED3DA0">
              <w:rPr>
                <w:rFonts w:ascii="仿宋" w:eastAsia="仿宋" w:hAnsi="仿宋"/>
                <w:kern w:val="0"/>
                <w:szCs w:val="21"/>
              </w:rPr>
              <w:t>0.1</w:t>
            </w:r>
          </w:p>
        </w:tc>
        <w:tc>
          <w:tcPr>
            <w:tcW w:w="612" w:type="pct"/>
            <w:vAlign w:val="center"/>
          </w:tcPr>
          <w:p w14:paraId="3A4FB11E"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restart"/>
            <w:vAlign w:val="center"/>
          </w:tcPr>
          <w:p w14:paraId="1E4A8F43" w14:textId="77777777" w:rsidR="007913F0" w:rsidRPr="00ED3DA0" w:rsidRDefault="007913F0">
            <w:pPr>
              <w:widowControl/>
              <w:adjustRightInd w:val="0"/>
              <w:snapToGrid w:val="0"/>
              <w:jc w:val="center"/>
              <w:rPr>
                <w:rFonts w:ascii="仿宋" w:eastAsia="仿宋" w:hAnsi="仿宋" w:cs="宋体"/>
                <w:kern w:val="0"/>
                <w:szCs w:val="21"/>
              </w:rPr>
            </w:pPr>
          </w:p>
        </w:tc>
      </w:tr>
      <w:tr w:rsidR="000942CB" w:rsidRPr="00ED3DA0" w14:paraId="483900B8" w14:textId="77777777">
        <w:trPr>
          <w:cantSplit/>
          <w:trHeight w:val="448"/>
        </w:trPr>
        <w:tc>
          <w:tcPr>
            <w:tcW w:w="362" w:type="pct"/>
            <w:vMerge/>
            <w:vAlign w:val="center"/>
          </w:tcPr>
          <w:p w14:paraId="594C2011"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8772376"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ign w:val="center"/>
          </w:tcPr>
          <w:p w14:paraId="6D98464C"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2092" w:type="pct"/>
            <w:vAlign w:val="center"/>
          </w:tcPr>
          <w:p w14:paraId="05CDC90D"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二等奖：第一负责人</w:t>
            </w:r>
            <w:r w:rsidRPr="00ED3DA0">
              <w:rPr>
                <w:rFonts w:ascii="仿宋" w:eastAsia="仿宋" w:hAnsi="仿宋"/>
                <w:kern w:val="0"/>
                <w:szCs w:val="21"/>
              </w:rPr>
              <w:t>0.</w:t>
            </w:r>
            <w:r w:rsidR="00780D00">
              <w:rPr>
                <w:rFonts w:ascii="仿宋" w:eastAsia="仿宋" w:hAnsi="仿宋"/>
                <w:kern w:val="0"/>
                <w:szCs w:val="21"/>
              </w:rPr>
              <w:t>35</w:t>
            </w:r>
            <w:r w:rsidRPr="00ED3DA0">
              <w:rPr>
                <w:rFonts w:ascii="仿宋" w:eastAsia="仿宋" w:hAnsi="仿宋" w:cs="宋体" w:hint="eastAsia"/>
                <w:kern w:val="0"/>
                <w:szCs w:val="21"/>
              </w:rPr>
              <w:t>，第二负责人</w:t>
            </w:r>
            <w:r w:rsidRPr="00ED3DA0">
              <w:rPr>
                <w:rFonts w:ascii="仿宋" w:eastAsia="仿宋" w:hAnsi="仿宋"/>
                <w:kern w:val="0"/>
                <w:szCs w:val="21"/>
              </w:rPr>
              <w:t>0.</w:t>
            </w:r>
            <w:r w:rsidR="00882175">
              <w:rPr>
                <w:rFonts w:ascii="仿宋" w:eastAsia="仿宋" w:hAnsi="仿宋"/>
                <w:kern w:val="0"/>
                <w:szCs w:val="21"/>
              </w:rPr>
              <w:t>15</w:t>
            </w:r>
            <w:r w:rsidRPr="00ED3DA0">
              <w:rPr>
                <w:rFonts w:ascii="仿宋" w:eastAsia="仿宋" w:hAnsi="仿宋" w:cs="宋体" w:hint="eastAsia"/>
                <w:kern w:val="0"/>
                <w:szCs w:val="21"/>
              </w:rPr>
              <w:t>，其余均</w:t>
            </w:r>
            <w:r w:rsidRPr="00ED3DA0">
              <w:rPr>
                <w:rFonts w:ascii="仿宋" w:eastAsia="仿宋" w:hAnsi="仿宋"/>
                <w:kern w:val="0"/>
                <w:szCs w:val="21"/>
              </w:rPr>
              <w:t>0.08</w:t>
            </w:r>
          </w:p>
        </w:tc>
        <w:tc>
          <w:tcPr>
            <w:tcW w:w="612" w:type="pct"/>
            <w:vAlign w:val="center"/>
          </w:tcPr>
          <w:p w14:paraId="42A69984"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ign w:val="center"/>
          </w:tcPr>
          <w:p w14:paraId="0C5C33B9" w14:textId="77777777" w:rsidR="007913F0" w:rsidRPr="00ED3DA0" w:rsidRDefault="007913F0">
            <w:pPr>
              <w:keepNext/>
              <w:keepLines/>
              <w:widowControl/>
              <w:adjustRightInd w:val="0"/>
              <w:snapToGrid w:val="0"/>
              <w:jc w:val="center"/>
              <w:rPr>
                <w:rFonts w:ascii="仿宋" w:eastAsia="仿宋" w:hAnsi="仿宋" w:cs="宋体"/>
                <w:kern w:val="0"/>
                <w:szCs w:val="21"/>
              </w:rPr>
            </w:pPr>
          </w:p>
        </w:tc>
      </w:tr>
      <w:tr w:rsidR="000942CB" w:rsidRPr="00ED3DA0" w14:paraId="3CF6B462" w14:textId="77777777">
        <w:trPr>
          <w:cantSplit/>
          <w:trHeight w:val="456"/>
        </w:trPr>
        <w:tc>
          <w:tcPr>
            <w:tcW w:w="362" w:type="pct"/>
            <w:vMerge/>
            <w:vAlign w:val="center"/>
          </w:tcPr>
          <w:p w14:paraId="4DDD7BBE"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44E10D40"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ign w:val="center"/>
          </w:tcPr>
          <w:p w14:paraId="08C6394E"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2092" w:type="pct"/>
            <w:vAlign w:val="center"/>
          </w:tcPr>
          <w:p w14:paraId="37910BC6"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三等奖：第一负责人</w:t>
            </w:r>
            <w:r w:rsidRPr="00ED3DA0">
              <w:rPr>
                <w:rFonts w:ascii="仿宋" w:eastAsia="仿宋" w:hAnsi="仿宋"/>
                <w:kern w:val="0"/>
                <w:szCs w:val="21"/>
              </w:rPr>
              <w:t>0.25</w:t>
            </w:r>
            <w:r w:rsidRPr="00ED3DA0">
              <w:rPr>
                <w:rFonts w:ascii="仿宋" w:eastAsia="仿宋" w:hAnsi="仿宋" w:cs="宋体" w:hint="eastAsia"/>
                <w:kern w:val="0"/>
                <w:szCs w:val="21"/>
              </w:rPr>
              <w:t>，第二负责人</w:t>
            </w:r>
            <w:r w:rsidRPr="00ED3DA0">
              <w:rPr>
                <w:rFonts w:ascii="仿宋" w:eastAsia="仿宋" w:hAnsi="仿宋"/>
                <w:kern w:val="0"/>
                <w:szCs w:val="21"/>
              </w:rPr>
              <w:t>0.</w:t>
            </w:r>
            <w:r w:rsidR="003F0F69">
              <w:rPr>
                <w:rFonts w:ascii="仿宋" w:eastAsia="仿宋" w:hAnsi="仿宋"/>
                <w:kern w:val="0"/>
                <w:szCs w:val="21"/>
              </w:rPr>
              <w:t>1</w:t>
            </w:r>
            <w:r w:rsidRPr="00ED3DA0">
              <w:rPr>
                <w:rFonts w:ascii="仿宋" w:eastAsia="仿宋" w:hAnsi="仿宋" w:cs="宋体" w:hint="eastAsia"/>
                <w:kern w:val="0"/>
                <w:szCs w:val="21"/>
              </w:rPr>
              <w:t>，其余均</w:t>
            </w:r>
            <w:r w:rsidRPr="00ED3DA0">
              <w:rPr>
                <w:rFonts w:ascii="仿宋" w:eastAsia="仿宋" w:hAnsi="仿宋"/>
                <w:kern w:val="0"/>
                <w:szCs w:val="21"/>
              </w:rPr>
              <w:t>0.06</w:t>
            </w:r>
          </w:p>
        </w:tc>
        <w:tc>
          <w:tcPr>
            <w:tcW w:w="612" w:type="pct"/>
            <w:vAlign w:val="center"/>
          </w:tcPr>
          <w:p w14:paraId="527D8BBC"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ign w:val="center"/>
          </w:tcPr>
          <w:p w14:paraId="35669F36" w14:textId="77777777" w:rsidR="007913F0" w:rsidRPr="00ED3DA0" w:rsidRDefault="007913F0">
            <w:pPr>
              <w:keepNext/>
              <w:keepLines/>
              <w:widowControl/>
              <w:adjustRightInd w:val="0"/>
              <w:snapToGrid w:val="0"/>
              <w:jc w:val="center"/>
              <w:rPr>
                <w:rFonts w:ascii="仿宋" w:eastAsia="仿宋" w:hAnsi="仿宋" w:cs="宋体"/>
                <w:kern w:val="0"/>
                <w:szCs w:val="21"/>
              </w:rPr>
            </w:pPr>
          </w:p>
        </w:tc>
      </w:tr>
      <w:tr w:rsidR="000942CB" w:rsidRPr="00ED3DA0" w14:paraId="04DA3CDE" w14:textId="77777777">
        <w:trPr>
          <w:cantSplit/>
          <w:trHeight w:val="478"/>
        </w:trPr>
        <w:tc>
          <w:tcPr>
            <w:tcW w:w="362" w:type="pct"/>
            <w:vMerge/>
            <w:vAlign w:val="center"/>
          </w:tcPr>
          <w:p w14:paraId="5F72DE4E"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4C733D8"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restart"/>
            <w:vAlign w:val="center"/>
          </w:tcPr>
          <w:p w14:paraId="791CD9AE" w14:textId="77777777" w:rsidR="007913F0" w:rsidRPr="00ED3DA0" w:rsidRDefault="007913F0">
            <w:pPr>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省部级</w:t>
            </w:r>
          </w:p>
        </w:tc>
        <w:tc>
          <w:tcPr>
            <w:tcW w:w="2092" w:type="pct"/>
            <w:vAlign w:val="center"/>
          </w:tcPr>
          <w:p w14:paraId="62D7DDD9"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特等奖：第一负责人</w:t>
            </w:r>
            <w:r w:rsidRPr="00ED3DA0">
              <w:rPr>
                <w:rFonts w:ascii="仿宋" w:eastAsia="仿宋" w:hAnsi="仿宋"/>
                <w:kern w:val="0"/>
                <w:szCs w:val="21"/>
              </w:rPr>
              <w:t>0.25</w:t>
            </w:r>
            <w:r w:rsidRPr="00ED3DA0">
              <w:rPr>
                <w:rFonts w:ascii="仿宋" w:eastAsia="仿宋" w:hAnsi="仿宋" w:cs="宋体" w:hint="eastAsia"/>
                <w:kern w:val="0"/>
                <w:szCs w:val="21"/>
              </w:rPr>
              <w:t>，第二负责人</w:t>
            </w:r>
            <w:r w:rsidRPr="00ED3DA0">
              <w:rPr>
                <w:rFonts w:ascii="仿宋" w:eastAsia="仿宋" w:hAnsi="仿宋"/>
                <w:kern w:val="0"/>
                <w:szCs w:val="21"/>
              </w:rPr>
              <w:t>0.</w:t>
            </w:r>
            <w:r w:rsidR="00B53CDA">
              <w:rPr>
                <w:rFonts w:ascii="仿宋" w:eastAsia="仿宋" w:hAnsi="仿宋"/>
                <w:kern w:val="0"/>
                <w:szCs w:val="21"/>
              </w:rPr>
              <w:t>15</w:t>
            </w:r>
            <w:r w:rsidRPr="00ED3DA0">
              <w:rPr>
                <w:rFonts w:ascii="仿宋" w:eastAsia="仿宋" w:hAnsi="仿宋" w:cs="宋体" w:hint="eastAsia"/>
                <w:kern w:val="0"/>
                <w:szCs w:val="21"/>
              </w:rPr>
              <w:t>，其余均</w:t>
            </w:r>
            <w:r w:rsidRPr="00ED3DA0">
              <w:rPr>
                <w:rFonts w:ascii="仿宋" w:eastAsia="仿宋" w:hAnsi="仿宋"/>
                <w:kern w:val="0"/>
                <w:szCs w:val="21"/>
              </w:rPr>
              <w:t>0.06</w:t>
            </w:r>
          </w:p>
        </w:tc>
        <w:tc>
          <w:tcPr>
            <w:tcW w:w="612" w:type="pct"/>
            <w:vAlign w:val="center"/>
          </w:tcPr>
          <w:p w14:paraId="0E66AE91"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restart"/>
            <w:vAlign w:val="center"/>
          </w:tcPr>
          <w:p w14:paraId="1443B743" w14:textId="77777777" w:rsidR="007913F0" w:rsidRPr="00ED3DA0" w:rsidRDefault="007913F0">
            <w:pPr>
              <w:widowControl/>
              <w:adjustRightInd w:val="0"/>
              <w:snapToGrid w:val="0"/>
              <w:jc w:val="center"/>
              <w:rPr>
                <w:rFonts w:ascii="仿宋" w:eastAsia="仿宋" w:hAnsi="仿宋" w:cs="宋体"/>
                <w:kern w:val="0"/>
                <w:szCs w:val="21"/>
              </w:rPr>
            </w:pPr>
          </w:p>
        </w:tc>
      </w:tr>
      <w:tr w:rsidR="000942CB" w:rsidRPr="00ED3DA0" w14:paraId="54C66FCD" w14:textId="77777777">
        <w:trPr>
          <w:cantSplit/>
          <w:trHeight w:val="487"/>
        </w:trPr>
        <w:tc>
          <w:tcPr>
            <w:tcW w:w="362" w:type="pct"/>
            <w:vMerge/>
            <w:vAlign w:val="center"/>
          </w:tcPr>
          <w:p w14:paraId="435DB49D"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7CE6CC10"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ign w:val="center"/>
          </w:tcPr>
          <w:p w14:paraId="3D2F8AA2"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2092" w:type="pct"/>
            <w:vAlign w:val="center"/>
          </w:tcPr>
          <w:p w14:paraId="63E63667"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一等奖：第一负责人</w:t>
            </w:r>
            <w:r w:rsidRPr="00ED3DA0">
              <w:rPr>
                <w:rFonts w:ascii="仿宋" w:eastAsia="仿宋" w:hAnsi="仿宋"/>
                <w:kern w:val="0"/>
                <w:szCs w:val="21"/>
              </w:rPr>
              <w:t>0.2</w:t>
            </w:r>
            <w:r w:rsidRPr="00ED3DA0">
              <w:rPr>
                <w:rFonts w:ascii="仿宋" w:eastAsia="仿宋" w:hAnsi="仿宋" w:cs="宋体" w:hint="eastAsia"/>
                <w:kern w:val="0"/>
                <w:szCs w:val="21"/>
              </w:rPr>
              <w:t>，第二负责人</w:t>
            </w:r>
            <w:r w:rsidRPr="00ED3DA0">
              <w:rPr>
                <w:rFonts w:ascii="仿宋" w:eastAsia="仿宋" w:hAnsi="仿宋"/>
                <w:kern w:val="0"/>
                <w:szCs w:val="21"/>
              </w:rPr>
              <w:t>0.</w:t>
            </w:r>
            <w:r w:rsidR="00DE37F3">
              <w:rPr>
                <w:rFonts w:ascii="仿宋" w:eastAsia="仿宋" w:hAnsi="仿宋"/>
                <w:kern w:val="0"/>
                <w:szCs w:val="21"/>
              </w:rPr>
              <w:t>1</w:t>
            </w:r>
            <w:r w:rsidRPr="00ED3DA0">
              <w:rPr>
                <w:rFonts w:ascii="仿宋" w:eastAsia="仿宋" w:hAnsi="仿宋" w:cs="宋体" w:hint="eastAsia"/>
                <w:kern w:val="0"/>
                <w:szCs w:val="21"/>
              </w:rPr>
              <w:t>，其余均</w:t>
            </w:r>
            <w:r w:rsidRPr="00ED3DA0">
              <w:rPr>
                <w:rFonts w:ascii="仿宋" w:eastAsia="仿宋" w:hAnsi="仿宋"/>
                <w:kern w:val="0"/>
                <w:szCs w:val="21"/>
              </w:rPr>
              <w:t>0.05</w:t>
            </w:r>
          </w:p>
        </w:tc>
        <w:tc>
          <w:tcPr>
            <w:tcW w:w="612" w:type="pct"/>
            <w:vAlign w:val="center"/>
          </w:tcPr>
          <w:p w14:paraId="11C1E72F"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ign w:val="center"/>
          </w:tcPr>
          <w:p w14:paraId="56CEC0C7" w14:textId="77777777" w:rsidR="007913F0" w:rsidRPr="00ED3DA0" w:rsidRDefault="007913F0">
            <w:pPr>
              <w:widowControl/>
              <w:adjustRightInd w:val="0"/>
              <w:snapToGrid w:val="0"/>
              <w:jc w:val="center"/>
              <w:rPr>
                <w:rFonts w:ascii="仿宋" w:eastAsia="仿宋" w:hAnsi="仿宋" w:cs="宋体"/>
                <w:kern w:val="0"/>
                <w:szCs w:val="21"/>
              </w:rPr>
            </w:pPr>
          </w:p>
        </w:tc>
      </w:tr>
      <w:tr w:rsidR="000942CB" w:rsidRPr="00ED3DA0" w14:paraId="6A95A36D" w14:textId="77777777">
        <w:trPr>
          <w:cantSplit/>
          <w:trHeight w:val="70"/>
        </w:trPr>
        <w:tc>
          <w:tcPr>
            <w:tcW w:w="362" w:type="pct"/>
            <w:vMerge/>
            <w:vAlign w:val="center"/>
          </w:tcPr>
          <w:p w14:paraId="5BBBFFAF"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64CD236"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ign w:val="center"/>
          </w:tcPr>
          <w:p w14:paraId="5C294233"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2092" w:type="pct"/>
            <w:vAlign w:val="center"/>
          </w:tcPr>
          <w:p w14:paraId="35DD7D8A"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二等奖：第一负责人</w:t>
            </w:r>
            <w:r w:rsidRPr="00ED3DA0">
              <w:rPr>
                <w:rFonts w:ascii="仿宋" w:eastAsia="仿宋" w:hAnsi="仿宋"/>
                <w:kern w:val="0"/>
                <w:szCs w:val="21"/>
              </w:rPr>
              <w:t>0.</w:t>
            </w:r>
            <w:r w:rsidR="00DE37F3">
              <w:rPr>
                <w:rFonts w:ascii="仿宋" w:eastAsia="仿宋" w:hAnsi="仿宋"/>
                <w:kern w:val="0"/>
                <w:szCs w:val="21"/>
              </w:rPr>
              <w:t>1</w:t>
            </w:r>
            <w:r w:rsidRPr="00ED3DA0">
              <w:rPr>
                <w:rFonts w:ascii="仿宋" w:eastAsia="仿宋" w:hAnsi="仿宋" w:cs="宋体" w:hint="eastAsia"/>
                <w:kern w:val="0"/>
                <w:szCs w:val="21"/>
              </w:rPr>
              <w:t>，第二负责人</w:t>
            </w:r>
            <w:r w:rsidRPr="00ED3DA0">
              <w:rPr>
                <w:rFonts w:ascii="仿宋" w:eastAsia="仿宋" w:hAnsi="仿宋"/>
                <w:kern w:val="0"/>
                <w:szCs w:val="21"/>
              </w:rPr>
              <w:t>0.</w:t>
            </w:r>
            <w:r w:rsidR="00DE37F3">
              <w:rPr>
                <w:rFonts w:ascii="仿宋" w:eastAsia="仿宋" w:hAnsi="仿宋"/>
                <w:kern w:val="0"/>
                <w:szCs w:val="21"/>
              </w:rPr>
              <w:t>06</w:t>
            </w:r>
            <w:r w:rsidRPr="00ED3DA0">
              <w:rPr>
                <w:rFonts w:ascii="仿宋" w:eastAsia="仿宋" w:hAnsi="仿宋" w:cs="宋体" w:hint="eastAsia"/>
                <w:kern w:val="0"/>
                <w:szCs w:val="21"/>
              </w:rPr>
              <w:t>，其余均</w:t>
            </w:r>
            <w:r w:rsidRPr="00ED3DA0">
              <w:rPr>
                <w:rFonts w:ascii="仿宋" w:eastAsia="仿宋" w:hAnsi="仿宋"/>
                <w:kern w:val="0"/>
                <w:szCs w:val="21"/>
              </w:rPr>
              <w:t>0.04</w:t>
            </w:r>
          </w:p>
        </w:tc>
        <w:tc>
          <w:tcPr>
            <w:tcW w:w="612" w:type="pct"/>
            <w:vAlign w:val="center"/>
          </w:tcPr>
          <w:p w14:paraId="0D25D6E6"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ign w:val="center"/>
          </w:tcPr>
          <w:p w14:paraId="7FB1FF21" w14:textId="77777777" w:rsidR="007913F0" w:rsidRPr="00ED3DA0" w:rsidRDefault="007913F0">
            <w:pPr>
              <w:keepNext/>
              <w:keepLines/>
              <w:widowControl/>
              <w:adjustRightInd w:val="0"/>
              <w:snapToGrid w:val="0"/>
              <w:jc w:val="center"/>
              <w:rPr>
                <w:rFonts w:ascii="仿宋" w:eastAsia="仿宋" w:hAnsi="仿宋" w:cs="宋体"/>
                <w:kern w:val="0"/>
                <w:szCs w:val="21"/>
              </w:rPr>
            </w:pPr>
          </w:p>
        </w:tc>
      </w:tr>
      <w:tr w:rsidR="000942CB" w:rsidRPr="00ED3DA0" w14:paraId="400374E7" w14:textId="77777777">
        <w:trPr>
          <w:cantSplit/>
          <w:trHeight w:val="70"/>
        </w:trPr>
        <w:tc>
          <w:tcPr>
            <w:tcW w:w="362" w:type="pct"/>
            <w:vMerge/>
            <w:vAlign w:val="center"/>
          </w:tcPr>
          <w:p w14:paraId="09AB71FB"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11405472"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ign w:val="center"/>
          </w:tcPr>
          <w:p w14:paraId="6BF45DF9"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2092" w:type="pct"/>
            <w:shd w:val="clear" w:color="auto" w:fill="auto"/>
            <w:vAlign w:val="center"/>
          </w:tcPr>
          <w:p w14:paraId="18C5FB04" w14:textId="77777777" w:rsidR="007913F0" w:rsidRPr="00B74AE2" w:rsidRDefault="007913F0">
            <w:pPr>
              <w:widowControl/>
              <w:adjustRightInd w:val="0"/>
              <w:snapToGrid w:val="0"/>
              <w:rPr>
                <w:rFonts w:ascii="仿宋" w:eastAsia="仿宋" w:hAnsi="仿宋" w:cs="宋体"/>
                <w:kern w:val="0"/>
                <w:szCs w:val="21"/>
              </w:rPr>
            </w:pPr>
            <w:r w:rsidRPr="00B74AE2">
              <w:rPr>
                <w:rFonts w:ascii="仿宋" w:eastAsia="仿宋" w:hAnsi="仿宋" w:cs="宋体" w:hint="eastAsia"/>
                <w:kern w:val="0"/>
                <w:szCs w:val="21"/>
              </w:rPr>
              <w:t>三等奖：第一负责人</w:t>
            </w:r>
            <w:r w:rsidRPr="00B74AE2">
              <w:rPr>
                <w:rFonts w:ascii="仿宋" w:eastAsia="仿宋" w:hAnsi="仿宋"/>
                <w:kern w:val="0"/>
                <w:szCs w:val="21"/>
              </w:rPr>
              <w:t>0.</w:t>
            </w:r>
            <w:r w:rsidR="00950070">
              <w:rPr>
                <w:rFonts w:ascii="仿宋" w:eastAsia="仿宋" w:hAnsi="仿宋"/>
                <w:kern w:val="0"/>
                <w:szCs w:val="21"/>
              </w:rPr>
              <w:t>06</w:t>
            </w:r>
            <w:r w:rsidRPr="00B74AE2">
              <w:rPr>
                <w:rFonts w:ascii="仿宋" w:eastAsia="仿宋" w:hAnsi="仿宋" w:cs="宋体" w:hint="eastAsia"/>
                <w:kern w:val="0"/>
                <w:szCs w:val="21"/>
              </w:rPr>
              <w:t>，第二负责人</w:t>
            </w:r>
            <w:r w:rsidRPr="00B74AE2">
              <w:rPr>
                <w:rFonts w:ascii="仿宋" w:eastAsia="仿宋" w:hAnsi="仿宋"/>
                <w:kern w:val="0"/>
                <w:szCs w:val="21"/>
              </w:rPr>
              <w:t>0.0</w:t>
            </w:r>
            <w:r w:rsidR="00950070">
              <w:rPr>
                <w:rFonts w:ascii="仿宋" w:eastAsia="仿宋" w:hAnsi="仿宋"/>
                <w:kern w:val="0"/>
                <w:szCs w:val="21"/>
              </w:rPr>
              <w:t>4</w:t>
            </w:r>
            <w:r w:rsidRPr="00B74AE2">
              <w:rPr>
                <w:rFonts w:ascii="仿宋" w:eastAsia="仿宋" w:hAnsi="仿宋" w:cs="宋体" w:hint="eastAsia"/>
                <w:kern w:val="0"/>
                <w:szCs w:val="21"/>
              </w:rPr>
              <w:t>，其余均</w:t>
            </w:r>
            <w:r w:rsidRPr="00B74AE2">
              <w:rPr>
                <w:rFonts w:ascii="仿宋" w:eastAsia="仿宋" w:hAnsi="仿宋"/>
                <w:kern w:val="0"/>
                <w:szCs w:val="21"/>
              </w:rPr>
              <w:t>0.0</w:t>
            </w:r>
            <w:r w:rsidR="00545035">
              <w:rPr>
                <w:rFonts w:ascii="仿宋" w:eastAsia="仿宋" w:hAnsi="仿宋"/>
                <w:kern w:val="0"/>
                <w:szCs w:val="21"/>
              </w:rPr>
              <w:t>3</w:t>
            </w:r>
          </w:p>
        </w:tc>
        <w:tc>
          <w:tcPr>
            <w:tcW w:w="612" w:type="pct"/>
            <w:shd w:val="clear" w:color="auto" w:fill="auto"/>
            <w:vAlign w:val="center"/>
          </w:tcPr>
          <w:p w14:paraId="7E3B8F1B" w14:textId="77777777" w:rsidR="007913F0" w:rsidRPr="00B74AE2" w:rsidRDefault="007913F0">
            <w:pPr>
              <w:widowControl/>
              <w:adjustRightInd w:val="0"/>
              <w:snapToGrid w:val="0"/>
              <w:jc w:val="center"/>
              <w:rPr>
                <w:rFonts w:ascii="宋体" w:eastAsia="仿宋" w:hAnsi="宋体"/>
                <w:kern w:val="0"/>
                <w:szCs w:val="21"/>
              </w:rPr>
            </w:pPr>
          </w:p>
        </w:tc>
        <w:tc>
          <w:tcPr>
            <w:tcW w:w="363" w:type="pct"/>
            <w:vMerge/>
            <w:shd w:val="clear" w:color="auto" w:fill="auto"/>
            <w:vAlign w:val="center"/>
          </w:tcPr>
          <w:p w14:paraId="4DEE0A06" w14:textId="77777777" w:rsidR="007913F0" w:rsidRPr="00B74AE2" w:rsidRDefault="007913F0">
            <w:pPr>
              <w:keepNext/>
              <w:keepLines/>
              <w:widowControl/>
              <w:adjustRightInd w:val="0"/>
              <w:snapToGrid w:val="0"/>
              <w:jc w:val="center"/>
              <w:rPr>
                <w:rFonts w:ascii="仿宋" w:eastAsia="仿宋" w:hAnsi="仿宋" w:cs="宋体"/>
                <w:kern w:val="0"/>
                <w:szCs w:val="21"/>
              </w:rPr>
            </w:pPr>
          </w:p>
        </w:tc>
      </w:tr>
      <w:tr w:rsidR="000942CB" w:rsidRPr="00ED3DA0" w14:paraId="5A70D062" w14:textId="77777777">
        <w:trPr>
          <w:cantSplit/>
          <w:trHeight w:val="53"/>
        </w:trPr>
        <w:tc>
          <w:tcPr>
            <w:tcW w:w="362" w:type="pct"/>
            <w:vMerge/>
            <w:vAlign w:val="center"/>
          </w:tcPr>
          <w:p w14:paraId="5FA88AE6"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FE5703F"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restart"/>
            <w:vAlign w:val="center"/>
          </w:tcPr>
          <w:p w14:paraId="001000CD" w14:textId="77777777" w:rsidR="007913F0" w:rsidRPr="00ED3DA0" w:rsidRDefault="007913F0">
            <w:pPr>
              <w:keepNext/>
              <w:keepLines/>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校级</w:t>
            </w:r>
          </w:p>
        </w:tc>
        <w:tc>
          <w:tcPr>
            <w:tcW w:w="2092" w:type="pct"/>
            <w:shd w:val="clear" w:color="auto" w:fill="auto"/>
            <w:vAlign w:val="center"/>
          </w:tcPr>
          <w:p w14:paraId="00FB58C5" w14:textId="77777777" w:rsidR="007913F0" w:rsidRPr="00B74AE2" w:rsidRDefault="007913F0">
            <w:pPr>
              <w:widowControl/>
              <w:adjustRightInd w:val="0"/>
              <w:snapToGrid w:val="0"/>
              <w:rPr>
                <w:rFonts w:ascii="仿宋" w:eastAsia="仿宋" w:hAnsi="仿宋" w:cs="宋体"/>
                <w:kern w:val="0"/>
                <w:szCs w:val="21"/>
              </w:rPr>
            </w:pPr>
            <w:r w:rsidRPr="00B74AE2">
              <w:rPr>
                <w:rFonts w:ascii="仿宋" w:eastAsia="仿宋" w:hAnsi="仿宋" w:cs="宋体" w:hint="eastAsia"/>
                <w:kern w:val="0"/>
                <w:szCs w:val="21"/>
              </w:rPr>
              <w:t>一等奖：第一负责人</w:t>
            </w:r>
            <w:r w:rsidRPr="00B74AE2">
              <w:rPr>
                <w:rFonts w:ascii="仿宋" w:eastAsia="仿宋" w:hAnsi="仿宋"/>
                <w:kern w:val="0"/>
                <w:szCs w:val="21"/>
              </w:rPr>
              <w:t>0.</w:t>
            </w:r>
            <w:r w:rsidR="00E210A5">
              <w:rPr>
                <w:rFonts w:ascii="仿宋" w:eastAsia="仿宋" w:hAnsi="仿宋"/>
                <w:kern w:val="0"/>
                <w:szCs w:val="21"/>
              </w:rPr>
              <w:t>0</w:t>
            </w:r>
            <w:r w:rsidR="00E61FF4">
              <w:rPr>
                <w:rFonts w:ascii="仿宋" w:eastAsia="仿宋" w:hAnsi="仿宋"/>
                <w:kern w:val="0"/>
                <w:szCs w:val="21"/>
              </w:rPr>
              <w:t>5</w:t>
            </w:r>
            <w:r w:rsidRPr="00B74AE2">
              <w:rPr>
                <w:rFonts w:ascii="仿宋" w:eastAsia="仿宋" w:hAnsi="仿宋" w:cs="宋体" w:hint="eastAsia"/>
                <w:kern w:val="0"/>
                <w:szCs w:val="21"/>
              </w:rPr>
              <w:t>，第二负责人</w:t>
            </w:r>
            <w:r w:rsidRPr="00B74AE2">
              <w:rPr>
                <w:rFonts w:ascii="仿宋" w:eastAsia="仿宋" w:hAnsi="仿宋"/>
                <w:kern w:val="0"/>
                <w:szCs w:val="21"/>
              </w:rPr>
              <w:t>0.0</w:t>
            </w:r>
            <w:r w:rsidR="00E210A5">
              <w:rPr>
                <w:rFonts w:ascii="仿宋" w:eastAsia="仿宋" w:hAnsi="仿宋"/>
                <w:kern w:val="0"/>
                <w:szCs w:val="21"/>
              </w:rPr>
              <w:t>4</w:t>
            </w:r>
            <w:r w:rsidRPr="00B74AE2">
              <w:rPr>
                <w:rFonts w:ascii="仿宋" w:eastAsia="仿宋" w:hAnsi="仿宋" w:cs="宋体" w:hint="eastAsia"/>
                <w:kern w:val="0"/>
                <w:szCs w:val="21"/>
              </w:rPr>
              <w:t>，其余均</w:t>
            </w:r>
            <w:r w:rsidRPr="00B74AE2">
              <w:rPr>
                <w:rFonts w:ascii="仿宋" w:eastAsia="仿宋" w:hAnsi="仿宋"/>
                <w:kern w:val="0"/>
                <w:szCs w:val="21"/>
              </w:rPr>
              <w:t>0.0</w:t>
            </w:r>
            <w:r w:rsidR="00E61FF4">
              <w:rPr>
                <w:rFonts w:ascii="仿宋" w:eastAsia="仿宋" w:hAnsi="仿宋"/>
                <w:kern w:val="0"/>
                <w:szCs w:val="21"/>
              </w:rPr>
              <w:t>3</w:t>
            </w:r>
          </w:p>
        </w:tc>
        <w:tc>
          <w:tcPr>
            <w:tcW w:w="612" w:type="pct"/>
            <w:shd w:val="clear" w:color="auto" w:fill="auto"/>
            <w:vAlign w:val="center"/>
          </w:tcPr>
          <w:p w14:paraId="45893C0F" w14:textId="77777777" w:rsidR="007913F0" w:rsidRPr="00B74AE2" w:rsidRDefault="007913F0">
            <w:pPr>
              <w:widowControl/>
              <w:adjustRightInd w:val="0"/>
              <w:snapToGrid w:val="0"/>
              <w:jc w:val="center"/>
              <w:rPr>
                <w:rFonts w:ascii="宋体" w:eastAsia="仿宋" w:hAnsi="宋体"/>
                <w:kern w:val="0"/>
                <w:szCs w:val="21"/>
              </w:rPr>
            </w:pPr>
          </w:p>
        </w:tc>
        <w:tc>
          <w:tcPr>
            <w:tcW w:w="363" w:type="pct"/>
            <w:vMerge w:val="restart"/>
            <w:shd w:val="clear" w:color="auto" w:fill="auto"/>
            <w:vAlign w:val="center"/>
          </w:tcPr>
          <w:p w14:paraId="3CD1DF50" w14:textId="77777777" w:rsidR="007913F0" w:rsidRPr="00B74AE2" w:rsidRDefault="007913F0">
            <w:pPr>
              <w:keepNext/>
              <w:keepLines/>
              <w:widowControl/>
              <w:adjustRightInd w:val="0"/>
              <w:snapToGrid w:val="0"/>
              <w:jc w:val="center"/>
              <w:rPr>
                <w:rFonts w:ascii="仿宋" w:eastAsia="仿宋" w:hAnsi="仿宋" w:cs="宋体"/>
                <w:kern w:val="0"/>
                <w:szCs w:val="21"/>
              </w:rPr>
            </w:pPr>
          </w:p>
        </w:tc>
      </w:tr>
      <w:tr w:rsidR="000942CB" w:rsidRPr="00ED3DA0" w14:paraId="4E2C6CFE" w14:textId="77777777">
        <w:trPr>
          <w:cantSplit/>
          <w:trHeight w:val="53"/>
        </w:trPr>
        <w:tc>
          <w:tcPr>
            <w:tcW w:w="362" w:type="pct"/>
            <w:vMerge/>
            <w:vAlign w:val="center"/>
          </w:tcPr>
          <w:p w14:paraId="34F73504"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0AB9A622"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ign w:val="center"/>
          </w:tcPr>
          <w:p w14:paraId="0F272B5D"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2092" w:type="pct"/>
            <w:shd w:val="clear" w:color="auto" w:fill="auto"/>
            <w:vAlign w:val="center"/>
          </w:tcPr>
          <w:p w14:paraId="6CB74D6C" w14:textId="77777777" w:rsidR="007913F0" w:rsidRPr="00B74AE2" w:rsidDel="007322F9" w:rsidRDefault="007913F0">
            <w:pPr>
              <w:widowControl/>
              <w:adjustRightInd w:val="0"/>
              <w:snapToGrid w:val="0"/>
              <w:rPr>
                <w:rFonts w:ascii="仿宋" w:eastAsia="仿宋" w:hAnsi="仿宋" w:cs="宋体"/>
                <w:kern w:val="0"/>
                <w:szCs w:val="21"/>
              </w:rPr>
            </w:pPr>
            <w:r w:rsidRPr="00B74AE2">
              <w:rPr>
                <w:rFonts w:ascii="仿宋" w:eastAsia="仿宋" w:hAnsi="仿宋" w:cs="宋体" w:hint="eastAsia"/>
                <w:kern w:val="0"/>
                <w:szCs w:val="21"/>
              </w:rPr>
              <w:t>二等奖：第一负责人</w:t>
            </w:r>
            <w:r w:rsidRPr="00B74AE2">
              <w:rPr>
                <w:rFonts w:ascii="仿宋" w:eastAsia="仿宋" w:hAnsi="仿宋"/>
                <w:kern w:val="0"/>
                <w:szCs w:val="21"/>
              </w:rPr>
              <w:t>0.0</w:t>
            </w:r>
            <w:r w:rsidR="00E61FF4">
              <w:rPr>
                <w:rFonts w:ascii="仿宋" w:eastAsia="仿宋" w:hAnsi="仿宋"/>
                <w:kern w:val="0"/>
                <w:szCs w:val="21"/>
              </w:rPr>
              <w:t>4</w:t>
            </w:r>
            <w:r w:rsidRPr="00B74AE2">
              <w:rPr>
                <w:rFonts w:ascii="仿宋" w:eastAsia="仿宋" w:hAnsi="仿宋" w:cs="宋体" w:hint="eastAsia"/>
                <w:kern w:val="0"/>
                <w:szCs w:val="21"/>
              </w:rPr>
              <w:t>，第二负责人</w:t>
            </w:r>
            <w:r w:rsidRPr="00B74AE2">
              <w:rPr>
                <w:rFonts w:ascii="仿宋" w:eastAsia="仿宋" w:hAnsi="仿宋"/>
                <w:kern w:val="0"/>
                <w:szCs w:val="21"/>
              </w:rPr>
              <w:t>0.0</w:t>
            </w:r>
            <w:r w:rsidR="00E210A5">
              <w:rPr>
                <w:rFonts w:ascii="仿宋" w:eastAsia="仿宋" w:hAnsi="仿宋"/>
                <w:kern w:val="0"/>
                <w:szCs w:val="21"/>
              </w:rPr>
              <w:t>3</w:t>
            </w:r>
            <w:r w:rsidRPr="00B74AE2">
              <w:rPr>
                <w:rFonts w:ascii="仿宋" w:eastAsia="仿宋" w:hAnsi="仿宋" w:cs="宋体" w:hint="eastAsia"/>
                <w:kern w:val="0"/>
                <w:szCs w:val="21"/>
              </w:rPr>
              <w:t>，其余</w:t>
            </w:r>
            <w:r w:rsidRPr="00B74AE2">
              <w:rPr>
                <w:rFonts w:ascii="仿宋" w:eastAsia="仿宋" w:hAnsi="仿宋"/>
                <w:kern w:val="0"/>
                <w:szCs w:val="21"/>
              </w:rPr>
              <w:t>0.0</w:t>
            </w:r>
            <w:r w:rsidR="00E61FF4">
              <w:rPr>
                <w:rFonts w:ascii="仿宋" w:eastAsia="仿宋" w:hAnsi="仿宋"/>
                <w:kern w:val="0"/>
                <w:szCs w:val="21"/>
              </w:rPr>
              <w:t>2</w:t>
            </w:r>
            <w:r w:rsidRPr="00B74AE2">
              <w:rPr>
                <w:rFonts w:ascii="仿宋" w:eastAsia="仿宋" w:hAnsi="仿宋"/>
                <w:kern w:val="0"/>
                <w:szCs w:val="21"/>
              </w:rPr>
              <w:t xml:space="preserve"> </w:t>
            </w:r>
          </w:p>
        </w:tc>
        <w:tc>
          <w:tcPr>
            <w:tcW w:w="612" w:type="pct"/>
            <w:shd w:val="clear" w:color="auto" w:fill="auto"/>
            <w:vAlign w:val="center"/>
          </w:tcPr>
          <w:p w14:paraId="4F2222BE" w14:textId="77777777" w:rsidR="007913F0" w:rsidRPr="00B74AE2" w:rsidRDefault="007913F0">
            <w:pPr>
              <w:widowControl/>
              <w:adjustRightInd w:val="0"/>
              <w:snapToGrid w:val="0"/>
              <w:jc w:val="center"/>
              <w:rPr>
                <w:rFonts w:ascii="宋体" w:eastAsia="仿宋" w:hAnsi="宋体"/>
                <w:kern w:val="0"/>
                <w:szCs w:val="21"/>
              </w:rPr>
            </w:pPr>
          </w:p>
        </w:tc>
        <w:tc>
          <w:tcPr>
            <w:tcW w:w="363" w:type="pct"/>
            <w:vMerge/>
            <w:shd w:val="clear" w:color="auto" w:fill="auto"/>
            <w:vAlign w:val="center"/>
          </w:tcPr>
          <w:p w14:paraId="6B9BAC43" w14:textId="77777777" w:rsidR="007913F0" w:rsidRPr="00B74AE2" w:rsidRDefault="007913F0">
            <w:pPr>
              <w:keepNext/>
              <w:keepLines/>
              <w:widowControl/>
              <w:adjustRightInd w:val="0"/>
              <w:snapToGrid w:val="0"/>
              <w:jc w:val="center"/>
              <w:rPr>
                <w:rFonts w:ascii="仿宋" w:eastAsia="仿宋" w:hAnsi="仿宋" w:cs="宋体"/>
                <w:kern w:val="0"/>
                <w:szCs w:val="21"/>
              </w:rPr>
            </w:pPr>
          </w:p>
        </w:tc>
      </w:tr>
      <w:tr w:rsidR="000942CB" w:rsidRPr="00ED3DA0" w14:paraId="03E44558" w14:textId="77777777">
        <w:trPr>
          <w:cantSplit/>
          <w:trHeight w:val="53"/>
        </w:trPr>
        <w:tc>
          <w:tcPr>
            <w:tcW w:w="362" w:type="pct"/>
            <w:vMerge/>
            <w:vAlign w:val="center"/>
          </w:tcPr>
          <w:p w14:paraId="195E206C"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4B0E8209"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ign w:val="center"/>
          </w:tcPr>
          <w:p w14:paraId="069F72F5"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2092" w:type="pct"/>
            <w:shd w:val="clear" w:color="auto" w:fill="auto"/>
            <w:vAlign w:val="center"/>
          </w:tcPr>
          <w:p w14:paraId="2E09D2C2" w14:textId="77777777" w:rsidR="007913F0" w:rsidRPr="00B74AE2" w:rsidDel="007322F9" w:rsidRDefault="007913F0">
            <w:pPr>
              <w:widowControl/>
              <w:adjustRightInd w:val="0"/>
              <w:snapToGrid w:val="0"/>
              <w:rPr>
                <w:rFonts w:ascii="仿宋" w:eastAsia="仿宋" w:hAnsi="仿宋" w:cs="宋体"/>
                <w:kern w:val="0"/>
                <w:szCs w:val="21"/>
              </w:rPr>
            </w:pPr>
            <w:r w:rsidRPr="00B74AE2">
              <w:rPr>
                <w:rFonts w:ascii="仿宋" w:eastAsia="仿宋" w:hAnsi="仿宋" w:cs="宋体" w:hint="eastAsia"/>
                <w:kern w:val="0"/>
                <w:szCs w:val="21"/>
              </w:rPr>
              <w:t>三等奖：第一负责人</w:t>
            </w:r>
            <w:r w:rsidRPr="00B74AE2">
              <w:rPr>
                <w:rFonts w:ascii="仿宋" w:eastAsia="仿宋" w:hAnsi="仿宋"/>
                <w:kern w:val="0"/>
                <w:szCs w:val="21"/>
              </w:rPr>
              <w:t>0.0</w:t>
            </w:r>
            <w:r w:rsidR="00E61FF4">
              <w:rPr>
                <w:rFonts w:ascii="仿宋" w:eastAsia="仿宋" w:hAnsi="仿宋"/>
                <w:kern w:val="0"/>
                <w:szCs w:val="21"/>
              </w:rPr>
              <w:t>3</w:t>
            </w:r>
            <w:r w:rsidRPr="00B74AE2">
              <w:rPr>
                <w:rFonts w:ascii="仿宋" w:eastAsia="仿宋" w:hAnsi="仿宋" w:cs="宋体" w:hint="eastAsia"/>
                <w:kern w:val="0"/>
                <w:szCs w:val="21"/>
              </w:rPr>
              <w:t>，</w:t>
            </w:r>
            <w:r w:rsidR="00545035" w:rsidRPr="00B74AE2">
              <w:rPr>
                <w:rFonts w:ascii="仿宋" w:eastAsia="仿宋" w:hAnsi="仿宋" w:cs="宋体" w:hint="eastAsia"/>
                <w:kern w:val="0"/>
                <w:szCs w:val="21"/>
              </w:rPr>
              <w:t>第二负责人</w:t>
            </w:r>
            <w:r w:rsidR="00545035" w:rsidRPr="00B74AE2">
              <w:rPr>
                <w:rFonts w:ascii="仿宋" w:eastAsia="仿宋" w:hAnsi="仿宋"/>
                <w:kern w:val="0"/>
                <w:szCs w:val="21"/>
              </w:rPr>
              <w:t>0.0</w:t>
            </w:r>
            <w:r w:rsidR="00545035">
              <w:rPr>
                <w:rFonts w:ascii="仿宋" w:eastAsia="仿宋" w:hAnsi="仿宋"/>
                <w:kern w:val="0"/>
                <w:szCs w:val="21"/>
              </w:rPr>
              <w:t>2</w:t>
            </w:r>
            <w:r w:rsidR="00545035" w:rsidRPr="00B74AE2">
              <w:rPr>
                <w:rFonts w:ascii="仿宋" w:eastAsia="仿宋" w:hAnsi="仿宋" w:cs="宋体" w:hint="eastAsia"/>
                <w:kern w:val="0"/>
                <w:szCs w:val="21"/>
              </w:rPr>
              <w:t>，</w:t>
            </w:r>
            <w:r w:rsidRPr="00B74AE2">
              <w:rPr>
                <w:rFonts w:ascii="仿宋" w:eastAsia="仿宋" w:hAnsi="仿宋" w:cs="宋体" w:hint="eastAsia"/>
                <w:kern w:val="0"/>
                <w:szCs w:val="21"/>
              </w:rPr>
              <w:t>其余均</w:t>
            </w:r>
            <w:r w:rsidRPr="00B74AE2">
              <w:rPr>
                <w:rFonts w:ascii="仿宋" w:eastAsia="仿宋" w:hAnsi="仿宋"/>
                <w:kern w:val="0"/>
                <w:szCs w:val="21"/>
              </w:rPr>
              <w:t>0.01</w:t>
            </w:r>
          </w:p>
        </w:tc>
        <w:tc>
          <w:tcPr>
            <w:tcW w:w="612" w:type="pct"/>
            <w:shd w:val="clear" w:color="auto" w:fill="auto"/>
            <w:vAlign w:val="center"/>
          </w:tcPr>
          <w:p w14:paraId="49E72754" w14:textId="77777777" w:rsidR="007913F0" w:rsidRPr="00B74AE2" w:rsidRDefault="007913F0">
            <w:pPr>
              <w:widowControl/>
              <w:adjustRightInd w:val="0"/>
              <w:snapToGrid w:val="0"/>
              <w:jc w:val="center"/>
              <w:rPr>
                <w:rFonts w:ascii="宋体" w:eastAsia="仿宋" w:hAnsi="宋体"/>
                <w:kern w:val="0"/>
                <w:szCs w:val="21"/>
              </w:rPr>
            </w:pPr>
          </w:p>
        </w:tc>
        <w:tc>
          <w:tcPr>
            <w:tcW w:w="363" w:type="pct"/>
            <w:vMerge/>
            <w:shd w:val="clear" w:color="auto" w:fill="auto"/>
            <w:vAlign w:val="center"/>
          </w:tcPr>
          <w:p w14:paraId="43DCACF6" w14:textId="77777777" w:rsidR="007913F0" w:rsidRPr="00B74AE2" w:rsidRDefault="007913F0">
            <w:pPr>
              <w:keepNext/>
              <w:keepLines/>
              <w:widowControl/>
              <w:adjustRightInd w:val="0"/>
              <w:snapToGrid w:val="0"/>
              <w:jc w:val="center"/>
              <w:rPr>
                <w:rFonts w:ascii="仿宋" w:eastAsia="仿宋" w:hAnsi="仿宋" w:cs="宋体"/>
                <w:kern w:val="0"/>
                <w:szCs w:val="21"/>
              </w:rPr>
            </w:pPr>
          </w:p>
        </w:tc>
      </w:tr>
      <w:tr w:rsidR="000942CB" w:rsidRPr="00ED3DA0" w14:paraId="257EFF5C" w14:textId="77777777">
        <w:trPr>
          <w:cantSplit/>
          <w:trHeight w:val="593"/>
        </w:trPr>
        <w:tc>
          <w:tcPr>
            <w:tcW w:w="362" w:type="pct"/>
            <w:vMerge/>
            <w:vAlign w:val="center"/>
          </w:tcPr>
          <w:p w14:paraId="6744EAA0"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9E9FC07"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restart"/>
            <w:vAlign w:val="center"/>
          </w:tcPr>
          <w:p w14:paraId="007674B5" w14:textId="77777777" w:rsidR="007913F0" w:rsidRPr="00ED3DA0" w:rsidRDefault="007913F0">
            <w:pPr>
              <w:keepNext/>
              <w:keepLines/>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院级</w:t>
            </w:r>
          </w:p>
        </w:tc>
        <w:tc>
          <w:tcPr>
            <w:tcW w:w="2092" w:type="pct"/>
            <w:shd w:val="clear" w:color="auto" w:fill="auto"/>
            <w:vAlign w:val="center"/>
          </w:tcPr>
          <w:p w14:paraId="5B680743" w14:textId="77777777" w:rsidR="007913F0" w:rsidRPr="00B74AE2" w:rsidDel="007322F9" w:rsidRDefault="007913F0">
            <w:pPr>
              <w:widowControl/>
              <w:adjustRightInd w:val="0"/>
              <w:snapToGrid w:val="0"/>
              <w:rPr>
                <w:rFonts w:ascii="仿宋" w:eastAsia="仿宋" w:hAnsi="仿宋" w:cs="宋体"/>
                <w:kern w:val="0"/>
                <w:szCs w:val="21"/>
              </w:rPr>
            </w:pPr>
            <w:r w:rsidRPr="00B74AE2">
              <w:rPr>
                <w:rFonts w:ascii="仿宋" w:eastAsia="仿宋" w:hAnsi="仿宋" w:cs="宋体" w:hint="eastAsia"/>
                <w:kern w:val="0"/>
                <w:szCs w:val="21"/>
              </w:rPr>
              <w:t>一等奖：第一负责人</w:t>
            </w:r>
            <w:r w:rsidRPr="00B74AE2">
              <w:rPr>
                <w:rFonts w:ascii="仿宋" w:eastAsia="仿宋" w:hAnsi="仿宋"/>
                <w:kern w:val="0"/>
                <w:szCs w:val="21"/>
              </w:rPr>
              <w:t>0.0</w:t>
            </w:r>
            <w:r w:rsidR="00465FC3">
              <w:rPr>
                <w:rFonts w:ascii="仿宋" w:eastAsia="仿宋" w:hAnsi="仿宋"/>
                <w:kern w:val="0"/>
                <w:szCs w:val="21"/>
              </w:rPr>
              <w:t>3</w:t>
            </w:r>
            <w:r w:rsidRPr="00B74AE2">
              <w:rPr>
                <w:rFonts w:ascii="仿宋" w:eastAsia="仿宋" w:hAnsi="仿宋" w:cs="宋体" w:hint="eastAsia"/>
                <w:kern w:val="0"/>
                <w:szCs w:val="21"/>
              </w:rPr>
              <w:t>，第二负责人</w:t>
            </w:r>
            <w:r w:rsidRPr="00B74AE2">
              <w:rPr>
                <w:rFonts w:ascii="仿宋" w:eastAsia="仿宋" w:hAnsi="仿宋"/>
                <w:kern w:val="0"/>
                <w:szCs w:val="21"/>
              </w:rPr>
              <w:t>0.0</w:t>
            </w:r>
            <w:r w:rsidR="0054424A">
              <w:rPr>
                <w:rFonts w:ascii="仿宋" w:eastAsia="仿宋" w:hAnsi="仿宋"/>
                <w:kern w:val="0"/>
                <w:szCs w:val="21"/>
              </w:rPr>
              <w:t>2</w:t>
            </w:r>
            <w:r w:rsidRPr="00B74AE2">
              <w:rPr>
                <w:rFonts w:ascii="仿宋" w:eastAsia="仿宋" w:hAnsi="仿宋" w:cs="宋体" w:hint="eastAsia"/>
                <w:kern w:val="0"/>
                <w:szCs w:val="21"/>
              </w:rPr>
              <w:t>，其余均</w:t>
            </w:r>
            <w:r w:rsidRPr="00B74AE2">
              <w:rPr>
                <w:rFonts w:ascii="仿宋" w:eastAsia="仿宋" w:hAnsi="仿宋"/>
                <w:kern w:val="0"/>
                <w:szCs w:val="21"/>
              </w:rPr>
              <w:t>0.0</w:t>
            </w:r>
            <w:r w:rsidR="0054424A">
              <w:rPr>
                <w:rFonts w:ascii="仿宋" w:eastAsia="仿宋" w:hAnsi="仿宋"/>
                <w:kern w:val="0"/>
                <w:szCs w:val="21"/>
              </w:rPr>
              <w:t>1</w:t>
            </w:r>
          </w:p>
        </w:tc>
        <w:tc>
          <w:tcPr>
            <w:tcW w:w="612" w:type="pct"/>
            <w:shd w:val="clear" w:color="auto" w:fill="auto"/>
            <w:vAlign w:val="center"/>
          </w:tcPr>
          <w:p w14:paraId="40EB886E" w14:textId="77777777" w:rsidR="007913F0" w:rsidRPr="00B74AE2" w:rsidRDefault="007913F0">
            <w:pPr>
              <w:widowControl/>
              <w:adjustRightInd w:val="0"/>
              <w:snapToGrid w:val="0"/>
              <w:jc w:val="center"/>
              <w:rPr>
                <w:rFonts w:ascii="宋体" w:eastAsia="仿宋" w:hAnsi="宋体"/>
                <w:kern w:val="0"/>
                <w:szCs w:val="21"/>
              </w:rPr>
            </w:pPr>
          </w:p>
        </w:tc>
        <w:tc>
          <w:tcPr>
            <w:tcW w:w="363" w:type="pct"/>
            <w:vMerge w:val="restart"/>
            <w:shd w:val="clear" w:color="auto" w:fill="auto"/>
            <w:vAlign w:val="center"/>
          </w:tcPr>
          <w:p w14:paraId="26DDC944" w14:textId="77777777" w:rsidR="007913F0" w:rsidRPr="00B74AE2" w:rsidRDefault="007913F0">
            <w:pPr>
              <w:keepNext/>
              <w:keepLines/>
              <w:widowControl/>
              <w:adjustRightInd w:val="0"/>
              <w:snapToGrid w:val="0"/>
              <w:jc w:val="center"/>
              <w:rPr>
                <w:rFonts w:ascii="仿宋" w:eastAsia="仿宋" w:hAnsi="仿宋" w:cs="宋体"/>
                <w:kern w:val="0"/>
                <w:szCs w:val="21"/>
              </w:rPr>
            </w:pPr>
          </w:p>
        </w:tc>
      </w:tr>
      <w:tr w:rsidR="000942CB" w:rsidRPr="00ED3DA0" w14:paraId="566E716B" w14:textId="77777777" w:rsidTr="00BC2540">
        <w:trPr>
          <w:cantSplit/>
          <w:trHeight w:val="159"/>
        </w:trPr>
        <w:tc>
          <w:tcPr>
            <w:tcW w:w="362" w:type="pct"/>
            <w:vMerge/>
            <w:vAlign w:val="center"/>
          </w:tcPr>
          <w:p w14:paraId="1417351B"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95D07A0" w14:textId="77777777" w:rsidR="007913F0" w:rsidRPr="00ED3DA0" w:rsidRDefault="007913F0">
            <w:pPr>
              <w:keepNext/>
              <w:keepLines/>
              <w:adjustRightInd w:val="0"/>
              <w:snapToGrid w:val="0"/>
              <w:jc w:val="center"/>
              <w:rPr>
                <w:rFonts w:ascii="仿宋" w:eastAsia="仿宋" w:hAnsi="仿宋" w:cs="宋体"/>
                <w:kern w:val="0"/>
                <w:szCs w:val="21"/>
              </w:rPr>
            </w:pPr>
          </w:p>
        </w:tc>
        <w:tc>
          <w:tcPr>
            <w:tcW w:w="730" w:type="pct"/>
            <w:vMerge/>
            <w:vAlign w:val="center"/>
          </w:tcPr>
          <w:p w14:paraId="60FA7584"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2092" w:type="pct"/>
            <w:vAlign w:val="center"/>
          </w:tcPr>
          <w:p w14:paraId="037B347B" w14:textId="77777777" w:rsidR="007913F0" w:rsidRPr="00B74AE2" w:rsidRDefault="007913F0">
            <w:pPr>
              <w:widowControl/>
              <w:adjustRightInd w:val="0"/>
              <w:snapToGrid w:val="0"/>
              <w:rPr>
                <w:rFonts w:ascii="仿宋" w:eastAsia="仿宋" w:hAnsi="仿宋" w:cs="宋体"/>
                <w:kern w:val="0"/>
                <w:szCs w:val="21"/>
              </w:rPr>
            </w:pPr>
            <w:r w:rsidRPr="00B74AE2">
              <w:rPr>
                <w:rFonts w:ascii="仿宋" w:eastAsia="仿宋" w:hAnsi="仿宋" w:cs="宋体" w:hint="eastAsia"/>
                <w:kern w:val="0"/>
                <w:szCs w:val="21"/>
              </w:rPr>
              <w:t>二等奖：第一负责人</w:t>
            </w:r>
            <w:r w:rsidRPr="00B74AE2">
              <w:rPr>
                <w:rFonts w:ascii="仿宋" w:eastAsia="仿宋" w:hAnsi="仿宋"/>
                <w:kern w:val="0"/>
                <w:szCs w:val="21"/>
              </w:rPr>
              <w:t>0.0</w:t>
            </w:r>
            <w:r w:rsidR="0054424A">
              <w:rPr>
                <w:rFonts w:ascii="仿宋" w:eastAsia="仿宋" w:hAnsi="仿宋"/>
                <w:kern w:val="0"/>
                <w:szCs w:val="21"/>
              </w:rPr>
              <w:t>2</w:t>
            </w:r>
          </w:p>
        </w:tc>
        <w:tc>
          <w:tcPr>
            <w:tcW w:w="612" w:type="pct"/>
            <w:vAlign w:val="center"/>
          </w:tcPr>
          <w:p w14:paraId="2898F8E6" w14:textId="77777777" w:rsidR="007913F0" w:rsidRPr="00B74AE2" w:rsidRDefault="007913F0">
            <w:pPr>
              <w:widowControl/>
              <w:adjustRightInd w:val="0"/>
              <w:snapToGrid w:val="0"/>
              <w:jc w:val="center"/>
              <w:rPr>
                <w:rFonts w:ascii="仿宋" w:eastAsia="仿宋" w:hAnsi="仿宋" w:cs="宋体"/>
                <w:kern w:val="0"/>
                <w:szCs w:val="21"/>
              </w:rPr>
            </w:pPr>
          </w:p>
        </w:tc>
        <w:tc>
          <w:tcPr>
            <w:tcW w:w="363" w:type="pct"/>
            <w:vMerge/>
            <w:vAlign w:val="center"/>
          </w:tcPr>
          <w:p w14:paraId="0F915B76" w14:textId="77777777" w:rsidR="007913F0" w:rsidRPr="00B74AE2" w:rsidRDefault="007913F0">
            <w:pPr>
              <w:keepNext/>
              <w:keepLines/>
              <w:widowControl/>
              <w:adjustRightInd w:val="0"/>
              <w:snapToGrid w:val="0"/>
              <w:jc w:val="center"/>
              <w:rPr>
                <w:rFonts w:ascii="仿宋" w:eastAsia="仿宋" w:hAnsi="仿宋" w:cs="宋体"/>
                <w:kern w:val="0"/>
                <w:szCs w:val="21"/>
              </w:rPr>
            </w:pPr>
          </w:p>
        </w:tc>
      </w:tr>
      <w:tr w:rsidR="000942CB" w:rsidRPr="00ED3DA0" w14:paraId="18559EC1" w14:textId="77777777">
        <w:trPr>
          <w:cantSplit/>
          <w:trHeight w:val="387"/>
        </w:trPr>
        <w:tc>
          <w:tcPr>
            <w:tcW w:w="362" w:type="pct"/>
            <w:vMerge w:val="restart"/>
            <w:vAlign w:val="center"/>
          </w:tcPr>
          <w:p w14:paraId="6601EE82" w14:textId="77777777" w:rsidR="007913F0" w:rsidRPr="00DF5D1F" w:rsidRDefault="007913F0">
            <w:pPr>
              <w:widowControl/>
              <w:adjustRightInd w:val="0"/>
              <w:snapToGrid w:val="0"/>
              <w:jc w:val="center"/>
              <w:rPr>
                <w:rFonts w:ascii="仿宋" w:eastAsia="仿宋" w:hAnsi="仿宋"/>
                <w:kern w:val="0"/>
                <w:szCs w:val="21"/>
              </w:rPr>
            </w:pPr>
            <w:r>
              <w:rPr>
                <w:rFonts w:ascii="仿宋" w:eastAsia="仿宋" w:hAnsi="仿宋"/>
                <w:kern w:val="0"/>
                <w:szCs w:val="21"/>
              </w:rPr>
              <w:t>3</w:t>
            </w:r>
          </w:p>
        </w:tc>
        <w:tc>
          <w:tcPr>
            <w:tcW w:w="841" w:type="pct"/>
            <w:vMerge w:val="restart"/>
            <w:vAlign w:val="center"/>
          </w:tcPr>
          <w:p w14:paraId="7327ECDB" w14:textId="77777777" w:rsidR="007913F0" w:rsidRPr="00ED3DA0" w:rsidRDefault="007913F0">
            <w:pPr>
              <w:keepNext/>
              <w:keepLines/>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文体类、</w:t>
            </w:r>
            <w:proofErr w:type="gramStart"/>
            <w:r w:rsidRPr="00ED3DA0">
              <w:rPr>
                <w:rFonts w:ascii="仿宋" w:eastAsia="仿宋" w:hAnsi="仿宋" w:cs="宋体" w:hint="eastAsia"/>
                <w:kern w:val="0"/>
                <w:szCs w:val="21"/>
              </w:rPr>
              <w:t>思政类</w:t>
            </w:r>
            <w:proofErr w:type="gramEnd"/>
            <w:r w:rsidRPr="00ED3DA0">
              <w:rPr>
                <w:rFonts w:ascii="仿宋" w:eastAsia="仿宋" w:hAnsi="仿宋" w:cs="宋体" w:hint="eastAsia"/>
                <w:kern w:val="0"/>
                <w:szCs w:val="21"/>
              </w:rPr>
              <w:t>活动、社会实践及志愿服务等获奖</w:t>
            </w:r>
            <w:r w:rsidRPr="00ED3DA0">
              <w:rPr>
                <w:rFonts w:ascii="仿宋" w:eastAsia="仿宋" w:hAnsi="仿宋"/>
                <w:kern w:val="0"/>
                <w:szCs w:val="21"/>
                <w:vertAlign w:val="superscript"/>
              </w:rPr>
              <w:t>[</w:t>
            </w:r>
            <w:r>
              <w:rPr>
                <w:rFonts w:ascii="仿宋" w:eastAsia="仿宋" w:hAnsi="仿宋"/>
                <w:kern w:val="0"/>
                <w:szCs w:val="21"/>
                <w:vertAlign w:val="superscript"/>
              </w:rPr>
              <w:t>3</w:t>
            </w:r>
            <w:r w:rsidRPr="00ED3DA0">
              <w:rPr>
                <w:rFonts w:ascii="仿宋" w:eastAsia="仿宋" w:hAnsi="仿宋"/>
                <w:kern w:val="0"/>
                <w:szCs w:val="21"/>
                <w:vertAlign w:val="superscript"/>
              </w:rPr>
              <w:t>]</w:t>
            </w:r>
          </w:p>
        </w:tc>
        <w:tc>
          <w:tcPr>
            <w:tcW w:w="730" w:type="pct"/>
            <w:vAlign w:val="center"/>
          </w:tcPr>
          <w:p w14:paraId="5DB68285" w14:textId="77777777" w:rsidR="007913F0" w:rsidRPr="00ED3DA0" w:rsidRDefault="007913F0">
            <w:pPr>
              <w:keepNext/>
              <w:keepLines/>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国家级</w:t>
            </w:r>
          </w:p>
        </w:tc>
        <w:tc>
          <w:tcPr>
            <w:tcW w:w="2092" w:type="pct"/>
            <w:vAlign w:val="center"/>
          </w:tcPr>
          <w:p w14:paraId="3DBA16FC" w14:textId="77777777" w:rsidR="007913F0" w:rsidRPr="00B74AE2" w:rsidRDefault="007913F0">
            <w:pPr>
              <w:widowControl/>
              <w:adjustRightInd w:val="0"/>
              <w:snapToGrid w:val="0"/>
              <w:rPr>
                <w:rFonts w:ascii="仿宋" w:eastAsia="仿宋" w:hAnsi="仿宋" w:cs="宋体"/>
                <w:kern w:val="0"/>
                <w:szCs w:val="21"/>
              </w:rPr>
            </w:pPr>
            <w:r w:rsidRPr="00B74AE2">
              <w:rPr>
                <w:rFonts w:ascii="仿宋" w:eastAsia="仿宋" w:hAnsi="仿宋" w:cs="宋体" w:hint="eastAsia"/>
                <w:kern w:val="0"/>
                <w:szCs w:val="21"/>
              </w:rPr>
              <w:t>单项奖：一等奖0.15，二等奖0.1，三等奖0.05。团体类：个人积分为团队所有成员的平均</w:t>
            </w:r>
          </w:p>
        </w:tc>
        <w:tc>
          <w:tcPr>
            <w:tcW w:w="612" w:type="pct"/>
            <w:vAlign w:val="center"/>
          </w:tcPr>
          <w:p w14:paraId="2710A641" w14:textId="77777777" w:rsidR="007913F0" w:rsidRPr="00B74AE2" w:rsidRDefault="007913F0">
            <w:pPr>
              <w:widowControl/>
              <w:adjustRightInd w:val="0"/>
              <w:snapToGrid w:val="0"/>
              <w:jc w:val="center"/>
              <w:rPr>
                <w:rFonts w:ascii="仿宋" w:eastAsia="仿宋" w:hAnsi="仿宋"/>
                <w:kern w:val="0"/>
                <w:szCs w:val="21"/>
              </w:rPr>
            </w:pPr>
          </w:p>
        </w:tc>
        <w:tc>
          <w:tcPr>
            <w:tcW w:w="363" w:type="pct"/>
            <w:vAlign w:val="center"/>
          </w:tcPr>
          <w:p w14:paraId="44C6C3E2" w14:textId="77777777" w:rsidR="007913F0" w:rsidRPr="00B74AE2" w:rsidRDefault="007913F0">
            <w:pPr>
              <w:keepNext/>
              <w:keepLines/>
              <w:widowControl/>
              <w:adjustRightInd w:val="0"/>
              <w:snapToGrid w:val="0"/>
              <w:jc w:val="center"/>
              <w:rPr>
                <w:rFonts w:ascii="仿宋" w:eastAsia="仿宋" w:hAnsi="仿宋" w:cs="宋体"/>
                <w:kern w:val="0"/>
                <w:szCs w:val="21"/>
              </w:rPr>
            </w:pPr>
          </w:p>
        </w:tc>
      </w:tr>
      <w:tr w:rsidR="000942CB" w:rsidRPr="00ED3DA0" w14:paraId="0C09A0BC" w14:textId="77777777">
        <w:trPr>
          <w:cantSplit/>
          <w:trHeight w:val="387"/>
        </w:trPr>
        <w:tc>
          <w:tcPr>
            <w:tcW w:w="362" w:type="pct"/>
            <w:vMerge/>
            <w:vAlign w:val="center"/>
          </w:tcPr>
          <w:p w14:paraId="27B809F0"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A61FC06"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730" w:type="pct"/>
            <w:vAlign w:val="center"/>
          </w:tcPr>
          <w:p w14:paraId="7C0E6916" w14:textId="77777777" w:rsidR="007913F0" w:rsidRPr="00ED3DA0" w:rsidRDefault="007913F0">
            <w:pPr>
              <w:keepNext/>
              <w:keepLines/>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省部级</w:t>
            </w:r>
          </w:p>
        </w:tc>
        <w:tc>
          <w:tcPr>
            <w:tcW w:w="2092" w:type="pct"/>
            <w:vAlign w:val="center"/>
          </w:tcPr>
          <w:p w14:paraId="4FE27B4F" w14:textId="77777777" w:rsidR="007913F0" w:rsidRPr="00B74AE2" w:rsidRDefault="007913F0">
            <w:pPr>
              <w:widowControl/>
              <w:adjustRightInd w:val="0"/>
              <w:snapToGrid w:val="0"/>
              <w:rPr>
                <w:rFonts w:ascii="仿宋" w:eastAsia="仿宋" w:hAnsi="仿宋" w:cs="宋体"/>
                <w:kern w:val="0"/>
                <w:szCs w:val="21"/>
              </w:rPr>
            </w:pPr>
            <w:r w:rsidRPr="00B74AE2">
              <w:rPr>
                <w:rFonts w:ascii="仿宋" w:eastAsia="仿宋" w:hAnsi="仿宋" w:cs="宋体" w:hint="eastAsia"/>
                <w:kern w:val="0"/>
                <w:szCs w:val="21"/>
              </w:rPr>
              <w:t>单项奖：一等奖0.1，二等奖0.05，三等奖0.03。团体类：个人积分为团队所有成员的平均</w:t>
            </w:r>
          </w:p>
        </w:tc>
        <w:tc>
          <w:tcPr>
            <w:tcW w:w="612" w:type="pct"/>
            <w:vAlign w:val="center"/>
          </w:tcPr>
          <w:p w14:paraId="3EA16B87" w14:textId="77777777" w:rsidR="007913F0" w:rsidRPr="00B74AE2" w:rsidRDefault="007913F0">
            <w:pPr>
              <w:widowControl/>
              <w:adjustRightInd w:val="0"/>
              <w:snapToGrid w:val="0"/>
              <w:jc w:val="center"/>
              <w:rPr>
                <w:rFonts w:ascii="仿宋" w:eastAsia="仿宋" w:hAnsi="仿宋"/>
                <w:kern w:val="0"/>
                <w:szCs w:val="21"/>
              </w:rPr>
            </w:pPr>
          </w:p>
        </w:tc>
        <w:tc>
          <w:tcPr>
            <w:tcW w:w="363" w:type="pct"/>
            <w:shd w:val="clear" w:color="auto" w:fill="auto"/>
            <w:vAlign w:val="center"/>
          </w:tcPr>
          <w:p w14:paraId="51A6EE1D" w14:textId="77777777" w:rsidR="007913F0" w:rsidRPr="00B74AE2" w:rsidRDefault="007913F0">
            <w:pPr>
              <w:keepNext/>
              <w:keepLines/>
              <w:widowControl/>
              <w:adjustRightInd w:val="0"/>
              <w:snapToGrid w:val="0"/>
              <w:jc w:val="center"/>
              <w:rPr>
                <w:rFonts w:ascii="仿宋" w:eastAsia="仿宋" w:hAnsi="仿宋" w:cs="宋体"/>
                <w:kern w:val="0"/>
                <w:szCs w:val="21"/>
              </w:rPr>
            </w:pPr>
          </w:p>
        </w:tc>
      </w:tr>
      <w:tr w:rsidR="000942CB" w:rsidRPr="00ED3DA0" w14:paraId="00101747" w14:textId="77777777">
        <w:trPr>
          <w:cantSplit/>
          <w:trHeight w:val="387"/>
        </w:trPr>
        <w:tc>
          <w:tcPr>
            <w:tcW w:w="362" w:type="pct"/>
            <w:vMerge/>
            <w:vAlign w:val="center"/>
          </w:tcPr>
          <w:p w14:paraId="686809BC"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7A4A6F66"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730" w:type="pct"/>
            <w:vAlign w:val="center"/>
          </w:tcPr>
          <w:p w14:paraId="14A090CC" w14:textId="77777777" w:rsidR="007913F0" w:rsidRPr="00ED3DA0" w:rsidRDefault="007913F0">
            <w:pPr>
              <w:keepNext/>
              <w:keepLines/>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校级</w:t>
            </w:r>
          </w:p>
        </w:tc>
        <w:tc>
          <w:tcPr>
            <w:tcW w:w="2092" w:type="pct"/>
            <w:vAlign w:val="center"/>
          </w:tcPr>
          <w:p w14:paraId="6EDF9595"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单项奖：一等奖0.05，二等奖0.03.三等奖0.01。团体类：个人积分为团队所有成员的平均</w:t>
            </w:r>
          </w:p>
        </w:tc>
        <w:tc>
          <w:tcPr>
            <w:tcW w:w="612" w:type="pct"/>
            <w:vAlign w:val="center"/>
          </w:tcPr>
          <w:p w14:paraId="127A6D2B" w14:textId="77777777" w:rsidR="007913F0" w:rsidRPr="00ED3DA0" w:rsidRDefault="007913F0">
            <w:pPr>
              <w:widowControl/>
              <w:adjustRightInd w:val="0"/>
              <w:snapToGrid w:val="0"/>
              <w:jc w:val="center"/>
              <w:rPr>
                <w:rFonts w:ascii="仿宋" w:eastAsia="仿宋" w:hAnsi="仿宋"/>
                <w:kern w:val="0"/>
                <w:szCs w:val="21"/>
              </w:rPr>
            </w:pPr>
          </w:p>
        </w:tc>
        <w:tc>
          <w:tcPr>
            <w:tcW w:w="363" w:type="pct"/>
            <w:vAlign w:val="center"/>
          </w:tcPr>
          <w:p w14:paraId="7DBABDCB" w14:textId="77777777" w:rsidR="007913F0" w:rsidRPr="00ED3DA0" w:rsidRDefault="007913F0">
            <w:pPr>
              <w:keepNext/>
              <w:keepLines/>
              <w:widowControl/>
              <w:adjustRightInd w:val="0"/>
              <w:snapToGrid w:val="0"/>
              <w:jc w:val="center"/>
              <w:rPr>
                <w:rFonts w:ascii="仿宋" w:eastAsia="仿宋" w:hAnsi="仿宋" w:cs="宋体"/>
                <w:kern w:val="0"/>
                <w:szCs w:val="21"/>
              </w:rPr>
            </w:pPr>
          </w:p>
        </w:tc>
      </w:tr>
      <w:tr w:rsidR="000942CB" w:rsidRPr="00ED3DA0" w14:paraId="7708A0D6" w14:textId="77777777">
        <w:trPr>
          <w:cantSplit/>
          <w:trHeight w:val="558"/>
        </w:trPr>
        <w:tc>
          <w:tcPr>
            <w:tcW w:w="362" w:type="pct"/>
            <w:vMerge w:val="restart"/>
            <w:vAlign w:val="center"/>
          </w:tcPr>
          <w:p w14:paraId="04599C18" w14:textId="77777777" w:rsidR="007913F0" w:rsidRPr="00ED3DA0" w:rsidRDefault="007913F0">
            <w:pPr>
              <w:widowControl/>
              <w:adjustRightInd w:val="0"/>
              <w:snapToGrid w:val="0"/>
              <w:jc w:val="center"/>
              <w:rPr>
                <w:rFonts w:ascii="仿宋" w:eastAsia="仿宋" w:hAnsi="仿宋" w:cs="宋体"/>
                <w:kern w:val="0"/>
                <w:szCs w:val="21"/>
              </w:rPr>
            </w:pPr>
            <w:r>
              <w:rPr>
                <w:rFonts w:ascii="仿宋" w:eastAsia="仿宋" w:hAnsi="仿宋"/>
                <w:kern w:val="0"/>
                <w:szCs w:val="21"/>
              </w:rPr>
              <w:t>4</w:t>
            </w:r>
          </w:p>
        </w:tc>
        <w:tc>
          <w:tcPr>
            <w:tcW w:w="841" w:type="pct"/>
            <w:vMerge w:val="restart"/>
            <w:vAlign w:val="center"/>
          </w:tcPr>
          <w:p w14:paraId="7CC5F904" w14:textId="77777777" w:rsidR="007913F0" w:rsidRPr="00ED3DA0" w:rsidRDefault="007913F0">
            <w:pPr>
              <w:widowControl/>
              <w:adjustRightInd w:val="0"/>
              <w:snapToGrid w:val="0"/>
              <w:jc w:val="center"/>
              <w:rPr>
                <w:rFonts w:ascii="仿宋" w:eastAsia="仿宋" w:hAnsi="仿宋" w:cs="宋体"/>
                <w:kern w:val="0"/>
                <w:szCs w:val="21"/>
              </w:rPr>
            </w:pPr>
            <w:r w:rsidRPr="00ED3DA0">
              <w:rPr>
                <w:rFonts w:ascii="仿宋" w:eastAsia="仿宋" w:hAnsi="仿宋" w:cs="宋体" w:hint="eastAsia"/>
                <w:kern w:val="0"/>
                <w:szCs w:val="21"/>
              </w:rPr>
              <w:t>其他获奖及学生干部经历</w:t>
            </w:r>
            <w:r w:rsidRPr="00ED3DA0">
              <w:rPr>
                <w:rFonts w:ascii="仿宋" w:eastAsia="仿宋" w:hAnsi="仿宋"/>
                <w:kern w:val="0"/>
                <w:szCs w:val="21"/>
                <w:vertAlign w:val="superscript"/>
              </w:rPr>
              <w:t>[</w:t>
            </w:r>
            <w:r>
              <w:rPr>
                <w:rFonts w:ascii="仿宋" w:eastAsia="仿宋" w:hAnsi="仿宋"/>
                <w:kern w:val="0"/>
                <w:szCs w:val="21"/>
                <w:vertAlign w:val="superscript"/>
              </w:rPr>
              <w:t>4</w:t>
            </w:r>
            <w:r w:rsidRPr="00ED3DA0">
              <w:rPr>
                <w:rFonts w:ascii="仿宋" w:eastAsia="仿宋" w:hAnsi="仿宋"/>
                <w:kern w:val="0"/>
                <w:szCs w:val="21"/>
                <w:vertAlign w:val="superscript"/>
              </w:rPr>
              <w:t>]</w:t>
            </w:r>
          </w:p>
        </w:tc>
        <w:tc>
          <w:tcPr>
            <w:tcW w:w="2822" w:type="pct"/>
            <w:gridSpan w:val="2"/>
            <w:vAlign w:val="center"/>
          </w:tcPr>
          <w:p w14:paraId="51EF1411"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全国优秀学生干部、全国优秀大学生等（</w:t>
            </w:r>
            <w:r w:rsidRPr="00ED3DA0">
              <w:rPr>
                <w:rFonts w:ascii="仿宋" w:eastAsia="仿宋" w:hAnsi="仿宋"/>
                <w:kern w:val="0"/>
                <w:szCs w:val="21"/>
              </w:rPr>
              <w:t>0.</w:t>
            </w:r>
            <w:r>
              <w:rPr>
                <w:rFonts w:ascii="仿宋" w:eastAsia="仿宋" w:hAnsi="仿宋" w:hint="eastAsia"/>
                <w:kern w:val="0"/>
                <w:szCs w:val="21"/>
              </w:rPr>
              <w:t>5</w:t>
            </w:r>
            <w:r w:rsidRPr="00ED3DA0">
              <w:rPr>
                <w:rFonts w:ascii="仿宋" w:eastAsia="仿宋" w:hAnsi="仿宋" w:cs="宋体" w:hint="eastAsia"/>
                <w:kern w:val="0"/>
                <w:szCs w:val="21"/>
              </w:rPr>
              <w:t>）</w:t>
            </w:r>
          </w:p>
        </w:tc>
        <w:tc>
          <w:tcPr>
            <w:tcW w:w="612" w:type="pct"/>
            <w:vAlign w:val="center"/>
          </w:tcPr>
          <w:p w14:paraId="5BE1C37D"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Align w:val="center"/>
          </w:tcPr>
          <w:p w14:paraId="7F158127" w14:textId="77777777" w:rsidR="007913F0" w:rsidRPr="00ED3DA0" w:rsidRDefault="007913F0">
            <w:pPr>
              <w:widowControl/>
              <w:adjustRightInd w:val="0"/>
              <w:snapToGrid w:val="0"/>
              <w:jc w:val="center"/>
              <w:rPr>
                <w:rFonts w:ascii="仿宋" w:eastAsia="仿宋" w:hAnsi="仿宋" w:cs="宋体"/>
                <w:kern w:val="0"/>
                <w:szCs w:val="21"/>
              </w:rPr>
            </w:pPr>
          </w:p>
        </w:tc>
      </w:tr>
      <w:tr w:rsidR="000942CB" w:rsidRPr="00ED3DA0" w14:paraId="60365EA0" w14:textId="77777777">
        <w:trPr>
          <w:cantSplit/>
          <w:trHeight w:val="629"/>
        </w:trPr>
        <w:tc>
          <w:tcPr>
            <w:tcW w:w="362" w:type="pct"/>
            <w:vMerge/>
            <w:vAlign w:val="center"/>
          </w:tcPr>
          <w:p w14:paraId="210F32B2"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F18A15E" w14:textId="77777777" w:rsidR="007913F0" w:rsidRPr="00ED3DA0" w:rsidRDefault="007913F0">
            <w:pPr>
              <w:keepNext/>
              <w:keepLines/>
              <w:widowControl/>
              <w:adjustRightInd w:val="0"/>
              <w:snapToGrid w:val="0"/>
              <w:rPr>
                <w:rFonts w:ascii="仿宋" w:eastAsia="仿宋" w:hAnsi="仿宋" w:cs="宋体"/>
                <w:kern w:val="0"/>
                <w:szCs w:val="21"/>
              </w:rPr>
            </w:pPr>
          </w:p>
        </w:tc>
        <w:tc>
          <w:tcPr>
            <w:tcW w:w="2822" w:type="pct"/>
            <w:gridSpan w:val="2"/>
            <w:vAlign w:val="center"/>
          </w:tcPr>
          <w:p w14:paraId="4EF370A9"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北京市</w:t>
            </w:r>
            <w:proofErr w:type="gramStart"/>
            <w:r w:rsidRPr="00ED3DA0">
              <w:rPr>
                <w:rFonts w:ascii="仿宋" w:eastAsia="仿宋" w:hAnsi="仿宋" w:cs="宋体" w:hint="eastAsia"/>
                <w:kern w:val="0"/>
                <w:szCs w:val="21"/>
              </w:rPr>
              <w:t>级优干</w:t>
            </w:r>
            <w:proofErr w:type="gramEnd"/>
            <w:r w:rsidRPr="00ED3DA0">
              <w:rPr>
                <w:rFonts w:ascii="仿宋" w:eastAsia="仿宋" w:hAnsi="仿宋" w:cs="宋体" w:hint="eastAsia"/>
                <w:kern w:val="0"/>
                <w:szCs w:val="21"/>
              </w:rPr>
              <w:t>、三好学生、共青团团干部及团员等（</w:t>
            </w:r>
            <w:r w:rsidRPr="00ED3DA0">
              <w:rPr>
                <w:rFonts w:ascii="仿宋" w:eastAsia="仿宋" w:hAnsi="仿宋"/>
                <w:kern w:val="0"/>
                <w:szCs w:val="21"/>
              </w:rPr>
              <w:t>0.15</w:t>
            </w:r>
            <w:r w:rsidRPr="00ED3DA0">
              <w:rPr>
                <w:rFonts w:ascii="仿宋" w:eastAsia="仿宋" w:hAnsi="仿宋" w:cs="宋体" w:hint="eastAsia"/>
                <w:kern w:val="0"/>
                <w:szCs w:val="21"/>
              </w:rPr>
              <w:t>）</w:t>
            </w:r>
          </w:p>
        </w:tc>
        <w:tc>
          <w:tcPr>
            <w:tcW w:w="612" w:type="pct"/>
            <w:vAlign w:val="center"/>
          </w:tcPr>
          <w:p w14:paraId="6C35D13E"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restart"/>
            <w:vAlign w:val="center"/>
          </w:tcPr>
          <w:p w14:paraId="67A92D29" w14:textId="77777777" w:rsidR="007913F0" w:rsidRPr="00ED3DA0" w:rsidRDefault="007913F0" w:rsidP="00430E62">
            <w:pPr>
              <w:widowControl/>
              <w:tabs>
                <w:tab w:val="center" w:pos="4153"/>
                <w:tab w:val="right" w:pos="8306"/>
              </w:tabs>
              <w:adjustRightInd w:val="0"/>
              <w:snapToGrid w:val="0"/>
              <w:jc w:val="center"/>
              <w:rPr>
                <w:rFonts w:ascii="仿宋" w:eastAsia="仿宋" w:hAnsi="仿宋" w:cs="宋体"/>
                <w:kern w:val="0"/>
                <w:szCs w:val="21"/>
              </w:rPr>
            </w:pPr>
          </w:p>
        </w:tc>
      </w:tr>
      <w:tr w:rsidR="000942CB" w:rsidRPr="00ED3DA0" w14:paraId="588E47AF" w14:textId="77777777">
        <w:trPr>
          <w:cantSplit/>
          <w:trHeight w:val="330"/>
        </w:trPr>
        <w:tc>
          <w:tcPr>
            <w:tcW w:w="362" w:type="pct"/>
            <w:vMerge/>
            <w:vAlign w:val="center"/>
          </w:tcPr>
          <w:p w14:paraId="20D90D13"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41D7496D" w14:textId="77777777" w:rsidR="007913F0" w:rsidRPr="00ED3DA0" w:rsidRDefault="007913F0">
            <w:pPr>
              <w:keepNext/>
              <w:keepLines/>
              <w:widowControl/>
              <w:adjustRightInd w:val="0"/>
              <w:snapToGrid w:val="0"/>
              <w:rPr>
                <w:rFonts w:ascii="仿宋" w:eastAsia="仿宋" w:hAnsi="仿宋" w:cs="宋体"/>
                <w:kern w:val="0"/>
                <w:szCs w:val="21"/>
              </w:rPr>
            </w:pPr>
          </w:p>
        </w:tc>
        <w:tc>
          <w:tcPr>
            <w:tcW w:w="2822" w:type="pct"/>
            <w:gridSpan w:val="2"/>
            <w:vAlign w:val="center"/>
          </w:tcPr>
          <w:p w14:paraId="7B28A4EC" w14:textId="77777777" w:rsidR="007913F0" w:rsidRPr="00D76655" w:rsidRDefault="007913F0">
            <w:pPr>
              <w:widowControl/>
              <w:adjustRightInd w:val="0"/>
              <w:snapToGrid w:val="0"/>
              <w:rPr>
                <w:rFonts w:ascii="仿宋" w:eastAsia="仿宋" w:hAnsi="仿宋" w:cs="宋体"/>
                <w:kern w:val="0"/>
                <w:szCs w:val="21"/>
              </w:rPr>
            </w:pPr>
            <w:r w:rsidRPr="00D76655">
              <w:rPr>
                <w:rFonts w:ascii="仿宋" w:eastAsia="仿宋" w:hAnsi="仿宋" w:cs="宋体" w:hint="eastAsia"/>
                <w:kern w:val="0"/>
                <w:szCs w:val="21"/>
              </w:rPr>
              <w:t>北地先锋、校优秀党员、党支部书记、校学生先进个人等校评优（</w:t>
            </w:r>
            <w:r w:rsidRPr="00D76655">
              <w:rPr>
                <w:rFonts w:ascii="仿宋" w:eastAsia="仿宋" w:hAnsi="仿宋" w:cs="宋体"/>
                <w:kern w:val="0"/>
                <w:szCs w:val="21"/>
              </w:rPr>
              <w:t>0.1</w:t>
            </w:r>
            <w:r w:rsidRPr="00D76655">
              <w:rPr>
                <w:rFonts w:ascii="仿宋" w:eastAsia="仿宋" w:hAnsi="仿宋" w:cs="宋体" w:hint="eastAsia"/>
                <w:kern w:val="0"/>
                <w:szCs w:val="21"/>
              </w:rPr>
              <w:t>）</w:t>
            </w:r>
          </w:p>
        </w:tc>
        <w:tc>
          <w:tcPr>
            <w:tcW w:w="612" w:type="pct"/>
            <w:vAlign w:val="center"/>
          </w:tcPr>
          <w:p w14:paraId="614BF921"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ign w:val="center"/>
          </w:tcPr>
          <w:p w14:paraId="3AA14985" w14:textId="77777777" w:rsidR="007913F0" w:rsidRPr="00ED3DA0" w:rsidRDefault="007913F0">
            <w:pPr>
              <w:keepNext/>
              <w:keepLines/>
              <w:widowControl/>
              <w:adjustRightInd w:val="0"/>
              <w:snapToGrid w:val="0"/>
              <w:jc w:val="center"/>
              <w:rPr>
                <w:rFonts w:ascii="仿宋" w:eastAsia="仿宋" w:hAnsi="仿宋" w:cs="宋体"/>
                <w:kern w:val="0"/>
                <w:szCs w:val="21"/>
              </w:rPr>
            </w:pPr>
          </w:p>
        </w:tc>
      </w:tr>
      <w:tr w:rsidR="000942CB" w:rsidRPr="00ED3DA0" w14:paraId="4D4645E0" w14:textId="77777777">
        <w:trPr>
          <w:cantSplit/>
          <w:trHeight w:val="314"/>
        </w:trPr>
        <w:tc>
          <w:tcPr>
            <w:tcW w:w="362" w:type="pct"/>
            <w:vMerge/>
            <w:vAlign w:val="center"/>
          </w:tcPr>
          <w:p w14:paraId="6560F2A4"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53497743" w14:textId="77777777" w:rsidR="007913F0" w:rsidRPr="00ED3DA0" w:rsidRDefault="007913F0">
            <w:pPr>
              <w:keepNext/>
              <w:keepLines/>
              <w:widowControl/>
              <w:adjustRightInd w:val="0"/>
              <w:snapToGrid w:val="0"/>
              <w:rPr>
                <w:rFonts w:ascii="仿宋" w:eastAsia="仿宋" w:hAnsi="仿宋" w:cs="宋体"/>
                <w:kern w:val="0"/>
                <w:szCs w:val="21"/>
              </w:rPr>
            </w:pPr>
          </w:p>
        </w:tc>
        <w:tc>
          <w:tcPr>
            <w:tcW w:w="2822" w:type="pct"/>
            <w:gridSpan w:val="2"/>
            <w:vAlign w:val="center"/>
          </w:tcPr>
          <w:p w14:paraId="44711E94"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校优秀团干、优秀团员等校团委评优（</w:t>
            </w:r>
            <w:r w:rsidRPr="00ED3DA0">
              <w:rPr>
                <w:rFonts w:ascii="仿宋" w:eastAsia="仿宋" w:hAnsi="仿宋"/>
                <w:kern w:val="0"/>
                <w:szCs w:val="21"/>
              </w:rPr>
              <w:t>0.0</w:t>
            </w:r>
            <w:r w:rsidRPr="00ED3DA0">
              <w:rPr>
                <w:rFonts w:ascii="仿宋" w:eastAsia="仿宋" w:hAnsi="仿宋" w:hint="eastAsia"/>
                <w:kern w:val="0"/>
                <w:szCs w:val="21"/>
              </w:rPr>
              <w:t>5</w:t>
            </w:r>
            <w:r w:rsidRPr="00ED3DA0">
              <w:rPr>
                <w:rFonts w:ascii="仿宋" w:eastAsia="仿宋" w:hAnsi="仿宋" w:cs="宋体" w:hint="eastAsia"/>
                <w:kern w:val="0"/>
                <w:szCs w:val="21"/>
              </w:rPr>
              <w:t>）</w:t>
            </w:r>
          </w:p>
        </w:tc>
        <w:tc>
          <w:tcPr>
            <w:tcW w:w="612" w:type="pct"/>
            <w:vAlign w:val="center"/>
          </w:tcPr>
          <w:p w14:paraId="42AEFA6B" w14:textId="77777777" w:rsidR="007913F0" w:rsidRPr="00ED3DA0" w:rsidRDefault="007913F0">
            <w:pPr>
              <w:widowControl/>
              <w:adjustRightInd w:val="0"/>
              <w:snapToGrid w:val="0"/>
              <w:jc w:val="center"/>
              <w:rPr>
                <w:rFonts w:ascii="仿宋" w:eastAsia="仿宋" w:hAnsi="仿宋" w:cs="宋体"/>
                <w:kern w:val="0"/>
                <w:szCs w:val="21"/>
              </w:rPr>
            </w:pPr>
          </w:p>
        </w:tc>
        <w:tc>
          <w:tcPr>
            <w:tcW w:w="363" w:type="pct"/>
            <w:vMerge/>
            <w:vAlign w:val="center"/>
          </w:tcPr>
          <w:p w14:paraId="4DC9AEDD" w14:textId="77777777" w:rsidR="007913F0" w:rsidRPr="00ED3DA0" w:rsidRDefault="007913F0">
            <w:pPr>
              <w:keepNext/>
              <w:keepLines/>
              <w:widowControl/>
              <w:adjustRightInd w:val="0"/>
              <w:snapToGrid w:val="0"/>
              <w:jc w:val="center"/>
              <w:rPr>
                <w:rFonts w:ascii="仿宋" w:eastAsia="仿宋" w:hAnsi="仿宋" w:cs="宋体"/>
                <w:kern w:val="0"/>
                <w:szCs w:val="21"/>
              </w:rPr>
            </w:pPr>
          </w:p>
        </w:tc>
      </w:tr>
      <w:tr w:rsidR="000942CB" w:rsidRPr="00ED3DA0" w14:paraId="1C797A69" w14:textId="77777777">
        <w:trPr>
          <w:cantSplit/>
          <w:trHeight w:val="314"/>
        </w:trPr>
        <w:tc>
          <w:tcPr>
            <w:tcW w:w="362" w:type="pct"/>
            <w:vMerge/>
            <w:vAlign w:val="center"/>
          </w:tcPr>
          <w:p w14:paraId="1BF38A4E" w14:textId="77777777" w:rsidR="007913F0" w:rsidRPr="00ED3DA0" w:rsidRDefault="007913F0">
            <w:pPr>
              <w:keepNext/>
              <w:keepLines/>
              <w:widowControl/>
              <w:adjustRightInd w:val="0"/>
              <w:snapToGrid w:val="0"/>
              <w:jc w:val="center"/>
              <w:rPr>
                <w:rFonts w:ascii="仿宋" w:eastAsia="仿宋" w:hAnsi="仿宋" w:cs="宋体"/>
                <w:kern w:val="0"/>
                <w:szCs w:val="21"/>
              </w:rPr>
            </w:pPr>
          </w:p>
        </w:tc>
        <w:tc>
          <w:tcPr>
            <w:tcW w:w="841" w:type="pct"/>
            <w:vMerge/>
            <w:vAlign w:val="center"/>
          </w:tcPr>
          <w:p w14:paraId="690D8356" w14:textId="77777777" w:rsidR="007913F0" w:rsidRPr="00ED3DA0" w:rsidRDefault="007913F0">
            <w:pPr>
              <w:keepNext/>
              <w:keepLines/>
              <w:widowControl/>
              <w:adjustRightInd w:val="0"/>
              <w:snapToGrid w:val="0"/>
              <w:rPr>
                <w:rFonts w:ascii="仿宋" w:eastAsia="仿宋" w:hAnsi="仿宋" w:cs="宋体"/>
                <w:kern w:val="0"/>
                <w:szCs w:val="21"/>
              </w:rPr>
            </w:pPr>
          </w:p>
        </w:tc>
        <w:tc>
          <w:tcPr>
            <w:tcW w:w="2822" w:type="pct"/>
            <w:gridSpan w:val="2"/>
            <w:vAlign w:val="center"/>
          </w:tcPr>
          <w:p w14:paraId="46747281"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学生干部经历（0.02）</w:t>
            </w:r>
          </w:p>
        </w:tc>
        <w:tc>
          <w:tcPr>
            <w:tcW w:w="612" w:type="pct"/>
            <w:vAlign w:val="center"/>
          </w:tcPr>
          <w:p w14:paraId="7C5986CB" w14:textId="77777777" w:rsidR="007913F0" w:rsidRPr="00ED3DA0" w:rsidRDefault="007913F0">
            <w:pPr>
              <w:widowControl/>
              <w:adjustRightInd w:val="0"/>
              <w:snapToGrid w:val="0"/>
              <w:jc w:val="center"/>
              <w:rPr>
                <w:rFonts w:ascii="仿宋" w:eastAsia="仿宋" w:hAnsi="仿宋"/>
                <w:kern w:val="0"/>
                <w:szCs w:val="21"/>
              </w:rPr>
            </w:pPr>
          </w:p>
        </w:tc>
        <w:tc>
          <w:tcPr>
            <w:tcW w:w="363" w:type="pct"/>
            <w:vAlign w:val="center"/>
          </w:tcPr>
          <w:p w14:paraId="119501F9" w14:textId="77777777" w:rsidR="007913F0" w:rsidRPr="00ED3DA0" w:rsidRDefault="007913F0">
            <w:pPr>
              <w:keepNext/>
              <w:keepLines/>
              <w:widowControl/>
              <w:adjustRightInd w:val="0"/>
              <w:snapToGrid w:val="0"/>
              <w:jc w:val="center"/>
              <w:rPr>
                <w:rFonts w:ascii="仿宋" w:eastAsia="仿宋" w:hAnsi="仿宋" w:cs="宋体"/>
                <w:kern w:val="0"/>
                <w:szCs w:val="21"/>
              </w:rPr>
            </w:pPr>
          </w:p>
        </w:tc>
      </w:tr>
      <w:tr w:rsidR="000942CB" w:rsidRPr="00ED3DA0" w14:paraId="329E5D49" w14:textId="77777777">
        <w:trPr>
          <w:cantSplit/>
          <w:trHeight w:val="629"/>
        </w:trPr>
        <w:tc>
          <w:tcPr>
            <w:tcW w:w="4637" w:type="pct"/>
            <w:gridSpan w:val="5"/>
            <w:vAlign w:val="center"/>
          </w:tcPr>
          <w:p w14:paraId="7B59D686" w14:textId="77777777" w:rsidR="007913F0" w:rsidRPr="00ED3DA0" w:rsidRDefault="007913F0">
            <w:pPr>
              <w:widowControl/>
              <w:adjustRightInd w:val="0"/>
              <w:snapToGrid w:val="0"/>
              <w:rPr>
                <w:rFonts w:ascii="仿宋" w:eastAsia="仿宋" w:hAnsi="仿宋" w:cs="宋体"/>
                <w:kern w:val="0"/>
                <w:szCs w:val="21"/>
              </w:rPr>
            </w:pPr>
            <w:r w:rsidRPr="00ED3DA0">
              <w:rPr>
                <w:rFonts w:ascii="仿宋" w:eastAsia="仿宋" w:hAnsi="仿宋" w:cs="宋体" w:hint="eastAsia"/>
                <w:kern w:val="0"/>
                <w:szCs w:val="21"/>
              </w:rPr>
              <w:t>素质计分总和（备注：每项累计计分不超过该项最高分。素质计分总和超过</w:t>
            </w:r>
            <w:r w:rsidRPr="00ED3DA0">
              <w:rPr>
                <w:rFonts w:ascii="仿宋" w:eastAsia="仿宋" w:hAnsi="仿宋" w:cs="宋体"/>
                <w:kern w:val="0"/>
                <w:szCs w:val="21"/>
              </w:rPr>
              <w:t>1</w:t>
            </w:r>
            <w:r w:rsidRPr="00ED3DA0">
              <w:rPr>
                <w:rFonts w:ascii="仿宋" w:eastAsia="仿宋" w:hAnsi="仿宋" w:cs="宋体" w:hint="eastAsia"/>
                <w:kern w:val="0"/>
                <w:szCs w:val="21"/>
              </w:rPr>
              <w:t>分的，以</w:t>
            </w:r>
            <w:r w:rsidRPr="00ED3DA0">
              <w:rPr>
                <w:rFonts w:ascii="仿宋" w:eastAsia="仿宋" w:hAnsi="仿宋" w:cs="宋体"/>
                <w:kern w:val="0"/>
                <w:szCs w:val="21"/>
              </w:rPr>
              <w:t>1</w:t>
            </w:r>
            <w:r w:rsidRPr="00ED3DA0">
              <w:rPr>
                <w:rFonts w:ascii="仿宋" w:eastAsia="仿宋" w:hAnsi="仿宋" w:cs="宋体" w:hint="eastAsia"/>
                <w:kern w:val="0"/>
                <w:szCs w:val="21"/>
              </w:rPr>
              <w:t>分计）</w:t>
            </w:r>
          </w:p>
        </w:tc>
        <w:tc>
          <w:tcPr>
            <w:tcW w:w="363" w:type="pct"/>
            <w:vAlign w:val="center"/>
          </w:tcPr>
          <w:p w14:paraId="4087BE5A" w14:textId="77777777" w:rsidR="007913F0" w:rsidRPr="00ED3DA0" w:rsidRDefault="007913F0">
            <w:pPr>
              <w:widowControl/>
              <w:adjustRightInd w:val="0"/>
              <w:snapToGrid w:val="0"/>
              <w:jc w:val="center"/>
              <w:rPr>
                <w:rFonts w:ascii="仿宋" w:eastAsia="仿宋" w:hAnsi="仿宋" w:cs="宋体"/>
                <w:kern w:val="0"/>
                <w:szCs w:val="21"/>
              </w:rPr>
            </w:pPr>
          </w:p>
        </w:tc>
      </w:tr>
    </w:tbl>
    <w:p w14:paraId="006D8427" w14:textId="77777777" w:rsidR="00BD128C" w:rsidRPr="00B21F93" w:rsidRDefault="00BD128C" w:rsidP="00BD128C">
      <w:pPr>
        <w:widowControl/>
        <w:shd w:val="clear" w:color="auto" w:fill="FFFFFF"/>
        <w:spacing w:line="480" w:lineRule="exact"/>
        <w:jc w:val="left"/>
        <w:rPr>
          <w:rFonts w:ascii="仿宋" w:eastAsia="仿宋" w:hAnsi="仿宋" w:cs="宋体"/>
          <w:color w:val="000000"/>
          <w:kern w:val="0"/>
          <w:szCs w:val="21"/>
        </w:rPr>
      </w:pPr>
      <w:r w:rsidRPr="00C47977">
        <w:rPr>
          <w:rFonts w:ascii="仿宋" w:eastAsia="仿宋" w:hAnsi="仿宋" w:cs="宋体" w:hint="eastAsia"/>
          <w:color w:val="000000"/>
          <w:kern w:val="0"/>
          <w:szCs w:val="21"/>
        </w:rPr>
        <w:t>标注：</w:t>
      </w:r>
    </w:p>
    <w:p w14:paraId="04737C5A" w14:textId="77777777" w:rsidR="00BD128C" w:rsidRPr="00ED3DA0" w:rsidRDefault="00BD128C" w:rsidP="00AA0075">
      <w:pPr>
        <w:widowControl/>
        <w:shd w:val="clear" w:color="auto" w:fill="FFFFFF"/>
        <w:spacing w:line="360" w:lineRule="exact"/>
        <w:ind w:left="425" w:hangingChars="236" w:hanging="425"/>
        <w:jc w:val="left"/>
        <w:rPr>
          <w:rFonts w:ascii="仿宋" w:eastAsia="仿宋" w:hAnsi="仿宋" w:cs="宋体"/>
          <w:kern w:val="0"/>
          <w:sz w:val="18"/>
          <w:szCs w:val="18"/>
        </w:rPr>
      </w:pPr>
      <w:r w:rsidRPr="00ED3DA0">
        <w:rPr>
          <w:rFonts w:ascii="仿宋" w:eastAsia="仿宋" w:hAnsi="仿宋" w:cs="宋体"/>
          <w:kern w:val="0"/>
          <w:sz w:val="18"/>
          <w:szCs w:val="18"/>
        </w:rPr>
        <w:t xml:space="preserve">[1] </w:t>
      </w:r>
      <w:r w:rsidR="0044753C" w:rsidRPr="0044753C">
        <w:rPr>
          <w:rFonts w:ascii="仿宋" w:eastAsia="仿宋" w:hAnsi="仿宋" w:cs="宋体" w:hint="eastAsia"/>
          <w:kern w:val="0"/>
          <w:sz w:val="18"/>
          <w:szCs w:val="18"/>
        </w:rPr>
        <w:t>北大</w:t>
      </w:r>
      <w:r w:rsidR="000D25A9" w:rsidRPr="00ED3DA0">
        <w:rPr>
          <w:rFonts w:ascii="仿宋" w:eastAsia="仿宋" w:hAnsi="仿宋" w:cs="宋体" w:hint="eastAsia"/>
          <w:kern w:val="0"/>
          <w:sz w:val="18"/>
          <w:szCs w:val="18"/>
        </w:rPr>
        <w:t>中文期刊发表的论文仅认定已刊发论文，录用通知不予承认</w:t>
      </w:r>
      <w:r w:rsidR="00765A7D" w:rsidRPr="00ED3DA0">
        <w:rPr>
          <w:rFonts w:ascii="仿宋" w:eastAsia="仿宋" w:hAnsi="仿宋" w:cs="宋体" w:hint="eastAsia"/>
          <w:kern w:val="0"/>
          <w:sz w:val="18"/>
          <w:szCs w:val="18"/>
        </w:rPr>
        <w:t>。</w:t>
      </w:r>
      <w:r w:rsidR="0037131C" w:rsidRPr="00ED3DA0">
        <w:rPr>
          <w:rFonts w:ascii="仿宋" w:eastAsia="仿宋" w:hAnsi="仿宋" w:cs="宋体" w:hint="eastAsia"/>
          <w:kern w:val="0"/>
          <w:sz w:val="18"/>
          <w:szCs w:val="18"/>
        </w:rPr>
        <w:t>中文论文</w:t>
      </w:r>
      <w:r w:rsidR="0037131C" w:rsidRPr="00ED3DA0">
        <w:rPr>
          <w:rFonts w:ascii="仿宋" w:eastAsia="仿宋" w:hAnsi="仿宋" w:cs="宋体"/>
          <w:kern w:val="0"/>
          <w:sz w:val="18"/>
          <w:szCs w:val="18"/>
        </w:rPr>
        <w:t>仅认定发表在正刊的论文，在增刊、特刊</w:t>
      </w:r>
      <w:r w:rsidR="0037131C" w:rsidRPr="00ED3DA0">
        <w:rPr>
          <w:rFonts w:ascii="仿宋" w:eastAsia="仿宋" w:hAnsi="仿宋" w:cs="宋体" w:hint="eastAsia"/>
          <w:kern w:val="0"/>
          <w:sz w:val="18"/>
          <w:szCs w:val="18"/>
        </w:rPr>
        <w:t>、专刊</w:t>
      </w:r>
      <w:r w:rsidR="0037131C" w:rsidRPr="00ED3DA0">
        <w:rPr>
          <w:rFonts w:ascii="仿宋" w:eastAsia="仿宋" w:hAnsi="仿宋" w:cs="宋体"/>
          <w:kern w:val="0"/>
          <w:sz w:val="18"/>
          <w:szCs w:val="18"/>
        </w:rPr>
        <w:t>等发表的论文不予承认</w:t>
      </w:r>
      <w:r w:rsidR="0037131C" w:rsidRPr="00ED3DA0">
        <w:rPr>
          <w:rFonts w:ascii="仿宋" w:eastAsia="仿宋" w:hAnsi="仿宋" w:cs="宋体" w:hint="eastAsia"/>
          <w:kern w:val="0"/>
          <w:sz w:val="18"/>
          <w:szCs w:val="18"/>
        </w:rPr>
        <w:t>，</w:t>
      </w:r>
      <w:r w:rsidR="0037131C" w:rsidRPr="00ED3DA0">
        <w:rPr>
          <w:rFonts w:ascii="仿宋" w:eastAsia="仿宋" w:hAnsi="仿宋" w:cs="宋体"/>
          <w:kern w:val="0"/>
          <w:sz w:val="18"/>
          <w:szCs w:val="18"/>
        </w:rPr>
        <w:t>书评</w:t>
      </w:r>
      <w:r w:rsidR="0037131C" w:rsidRPr="00ED3DA0">
        <w:rPr>
          <w:rFonts w:ascii="仿宋" w:eastAsia="仿宋" w:hAnsi="仿宋" w:cs="宋体" w:hint="eastAsia"/>
          <w:kern w:val="0"/>
          <w:sz w:val="18"/>
          <w:szCs w:val="18"/>
        </w:rPr>
        <w:t>、</w:t>
      </w:r>
      <w:r w:rsidR="0037131C" w:rsidRPr="00ED3DA0">
        <w:rPr>
          <w:rFonts w:ascii="仿宋" w:eastAsia="仿宋" w:hAnsi="仿宋" w:cs="宋体"/>
          <w:kern w:val="0"/>
          <w:sz w:val="18"/>
          <w:szCs w:val="18"/>
        </w:rPr>
        <w:t>会议综述文章不予承认</w:t>
      </w:r>
      <w:r w:rsidR="0037131C" w:rsidRPr="00ED3DA0">
        <w:rPr>
          <w:rFonts w:ascii="仿宋" w:eastAsia="仿宋" w:hAnsi="仿宋" w:cs="宋体" w:hint="eastAsia"/>
          <w:kern w:val="0"/>
          <w:sz w:val="18"/>
          <w:szCs w:val="18"/>
        </w:rPr>
        <w:t>。</w:t>
      </w:r>
      <w:r w:rsidR="0044753C" w:rsidRPr="0044753C">
        <w:rPr>
          <w:rFonts w:ascii="仿宋" w:eastAsia="仿宋" w:hAnsi="仿宋" w:cs="宋体" w:hint="eastAsia"/>
          <w:kern w:val="0"/>
          <w:sz w:val="18"/>
          <w:szCs w:val="18"/>
        </w:rPr>
        <w:t>北大</w:t>
      </w:r>
      <w:r w:rsidR="001C44D5" w:rsidRPr="001C44D5">
        <w:rPr>
          <w:rFonts w:ascii="仿宋" w:eastAsia="仿宋" w:hAnsi="仿宋" w:cs="宋体" w:hint="eastAsia"/>
          <w:kern w:val="0"/>
          <w:sz w:val="18"/>
          <w:szCs w:val="18"/>
        </w:rPr>
        <w:t>中文核心期刊</w:t>
      </w:r>
      <w:r w:rsidR="001C44D5">
        <w:rPr>
          <w:rFonts w:ascii="仿宋" w:eastAsia="仿宋" w:hAnsi="仿宋" w:cs="宋体" w:hint="eastAsia"/>
          <w:kern w:val="0"/>
          <w:sz w:val="18"/>
          <w:szCs w:val="18"/>
        </w:rPr>
        <w:t>论文以发表当年的</w:t>
      </w:r>
      <w:r w:rsidR="001C44D5" w:rsidRPr="001C44D5">
        <w:rPr>
          <w:rFonts w:ascii="仿宋" w:eastAsia="仿宋" w:hAnsi="仿宋" w:cs="宋体" w:hint="eastAsia"/>
          <w:kern w:val="0"/>
          <w:sz w:val="18"/>
          <w:szCs w:val="18"/>
        </w:rPr>
        <w:t>《中文核心期刊要目总览》（北大版，不含增刊）</w:t>
      </w:r>
      <w:r w:rsidR="0037131C">
        <w:rPr>
          <w:rFonts w:ascii="仿宋" w:eastAsia="仿宋" w:hAnsi="仿宋" w:cs="宋体" w:hint="eastAsia"/>
          <w:kern w:val="0"/>
          <w:sz w:val="18"/>
          <w:szCs w:val="18"/>
        </w:rPr>
        <w:t>和</w:t>
      </w:r>
      <w:r w:rsidR="0037131C" w:rsidRPr="00ED3DA0">
        <w:rPr>
          <w:rFonts w:ascii="仿宋" w:eastAsia="仿宋" w:hAnsi="仿宋" w:cs="宋体"/>
          <w:kern w:val="0"/>
          <w:sz w:val="18"/>
          <w:szCs w:val="18"/>
        </w:rPr>
        <w:t>CSSCI</w:t>
      </w:r>
      <w:r w:rsidR="0037131C" w:rsidRPr="00ED3DA0">
        <w:rPr>
          <w:rFonts w:ascii="仿宋" w:eastAsia="仿宋" w:hAnsi="仿宋" w:cs="宋体" w:hint="eastAsia"/>
          <w:kern w:val="0"/>
          <w:sz w:val="18"/>
          <w:szCs w:val="18"/>
        </w:rPr>
        <w:t>期刊</w:t>
      </w:r>
      <w:r w:rsidR="0037131C">
        <w:rPr>
          <w:rFonts w:ascii="仿宋" w:eastAsia="仿宋" w:hAnsi="仿宋" w:cs="宋体" w:hint="eastAsia"/>
          <w:kern w:val="0"/>
          <w:sz w:val="18"/>
          <w:szCs w:val="18"/>
        </w:rPr>
        <w:t>目录</w:t>
      </w:r>
      <w:r w:rsidR="001C44D5" w:rsidRPr="001C44D5">
        <w:rPr>
          <w:rFonts w:ascii="仿宋" w:eastAsia="仿宋" w:hAnsi="仿宋" w:cs="宋体" w:hint="eastAsia"/>
          <w:kern w:val="0"/>
          <w:sz w:val="18"/>
          <w:szCs w:val="18"/>
        </w:rPr>
        <w:t>中所列期刊</w:t>
      </w:r>
      <w:r w:rsidR="001C44D5">
        <w:rPr>
          <w:rFonts w:ascii="仿宋" w:eastAsia="仿宋" w:hAnsi="仿宋" w:cs="宋体" w:hint="eastAsia"/>
          <w:kern w:val="0"/>
          <w:sz w:val="18"/>
          <w:szCs w:val="18"/>
        </w:rPr>
        <w:t>为准</w:t>
      </w:r>
      <w:r w:rsidR="00765A7D" w:rsidRPr="00ED3DA0">
        <w:rPr>
          <w:rFonts w:ascii="仿宋" w:eastAsia="仿宋" w:hAnsi="仿宋" w:cs="宋体" w:hint="eastAsia"/>
          <w:kern w:val="0"/>
          <w:sz w:val="18"/>
          <w:szCs w:val="18"/>
        </w:rPr>
        <w:t>。SCI\SSCI期刊论文仅认定发表或在线</w:t>
      </w:r>
      <w:r w:rsidR="00D7179E">
        <w:rPr>
          <w:rFonts w:ascii="仿宋" w:eastAsia="仿宋" w:hAnsi="仿宋" w:cs="宋体" w:hint="eastAsia"/>
          <w:kern w:val="0"/>
          <w:sz w:val="18"/>
          <w:szCs w:val="18"/>
        </w:rPr>
        <w:t>发表的</w:t>
      </w:r>
      <w:r w:rsidR="00765A7D" w:rsidRPr="00ED3DA0">
        <w:rPr>
          <w:rFonts w:ascii="仿宋" w:eastAsia="仿宋" w:hAnsi="仿宋" w:cs="宋体" w:hint="eastAsia"/>
          <w:kern w:val="0"/>
          <w:sz w:val="18"/>
          <w:szCs w:val="18"/>
        </w:rPr>
        <w:t>论文，录用通知不予承认，</w:t>
      </w:r>
      <w:r w:rsidR="006A7868" w:rsidRPr="00ED3DA0">
        <w:rPr>
          <w:rFonts w:ascii="仿宋" w:eastAsia="仿宋" w:hAnsi="仿宋" w:cs="宋体" w:hint="eastAsia"/>
          <w:kern w:val="0"/>
          <w:sz w:val="18"/>
          <w:szCs w:val="18"/>
        </w:rPr>
        <w:t>被</w:t>
      </w:r>
      <w:r w:rsidR="00765A7D" w:rsidRPr="00ED3DA0">
        <w:rPr>
          <w:rFonts w:ascii="仿宋" w:eastAsia="仿宋" w:hAnsi="仿宋" w:cs="宋体" w:hint="eastAsia"/>
          <w:kern w:val="0"/>
          <w:sz w:val="18"/>
          <w:szCs w:val="18"/>
        </w:rPr>
        <w:t>SCI\SSCI</w:t>
      </w:r>
      <w:r w:rsidR="006A7868" w:rsidRPr="00ED3DA0">
        <w:rPr>
          <w:rFonts w:ascii="仿宋" w:eastAsia="仿宋" w:hAnsi="仿宋" w:cs="宋体" w:hint="eastAsia"/>
          <w:kern w:val="0"/>
          <w:sz w:val="18"/>
          <w:szCs w:val="18"/>
        </w:rPr>
        <w:t>数据库收录的论文摘要</w:t>
      </w:r>
      <w:r w:rsidR="006A7868" w:rsidRPr="00ED3DA0">
        <w:rPr>
          <w:rFonts w:ascii="仿宋" w:eastAsia="仿宋" w:hAnsi="仿宋" w:cs="宋体"/>
          <w:kern w:val="0"/>
          <w:sz w:val="18"/>
          <w:szCs w:val="18"/>
        </w:rPr>
        <w:t>不予</w:t>
      </w:r>
      <w:r w:rsidR="00C851B1" w:rsidRPr="00ED3DA0">
        <w:rPr>
          <w:rFonts w:ascii="仿宋" w:eastAsia="仿宋" w:hAnsi="仿宋" w:cs="宋体" w:hint="eastAsia"/>
          <w:kern w:val="0"/>
          <w:sz w:val="18"/>
          <w:szCs w:val="18"/>
        </w:rPr>
        <w:t>承认</w:t>
      </w:r>
      <w:r w:rsidR="006A7868" w:rsidRPr="00ED3DA0">
        <w:rPr>
          <w:rFonts w:ascii="仿宋" w:eastAsia="仿宋" w:hAnsi="仿宋" w:cs="宋体" w:hint="eastAsia"/>
          <w:kern w:val="0"/>
          <w:sz w:val="18"/>
          <w:szCs w:val="18"/>
        </w:rPr>
        <w:t>。</w:t>
      </w:r>
      <w:r w:rsidR="0044753C" w:rsidRPr="0044753C">
        <w:rPr>
          <w:rFonts w:ascii="仿宋" w:eastAsia="仿宋" w:hAnsi="仿宋" w:cs="宋体" w:hint="eastAsia"/>
          <w:kern w:val="0"/>
          <w:sz w:val="18"/>
          <w:szCs w:val="18"/>
        </w:rPr>
        <w:t>北大</w:t>
      </w:r>
      <w:r w:rsidR="006A7868" w:rsidRPr="00ED3DA0">
        <w:rPr>
          <w:rFonts w:ascii="仿宋" w:eastAsia="仿宋" w:hAnsi="仿宋" w:cs="宋体" w:hint="eastAsia"/>
          <w:kern w:val="0"/>
          <w:sz w:val="18"/>
          <w:szCs w:val="18"/>
        </w:rPr>
        <w:t>中文核心</w:t>
      </w:r>
      <w:r w:rsidR="00C851B1" w:rsidRPr="00ED3DA0">
        <w:rPr>
          <w:rFonts w:ascii="仿宋" w:eastAsia="仿宋" w:hAnsi="仿宋" w:cs="宋体" w:hint="eastAsia"/>
          <w:kern w:val="0"/>
          <w:sz w:val="18"/>
          <w:szCs w:val="18"/>
        </w:rPr>
        <w:t>期刊或</w:t>
      </w:r>
      <w:r w:rsidR="00765A7D" w:rsidRPr="00ED3DA0">
        <w:rPr>
          <w:rFonts w:ascii="仿宋" w:eastAsia="仿宋" w:hAnsi="仿宋" w:cs="宋体" w:hint="eastAsia"/>
          <w:kern w:val="0"/>
          <w:sz w:val="18"/>
          <w:szCs w:val="18"/>
        </w:rPr>
        <w:t>SCI\SSCI</w:t>
      </w:r>
      <w:r w:rsidR="006A7868" w:rsidRPr="00ED3DA0">
        <w:rPr>
          <w:rFonts w:ascii="仿宋" w:eastAsia="仿宋" w:hAnsi="仿宋" w:cs="宋体"/>
          <w:kern w:val="0"/>
          <w:sz w:val="18"/>
          <w:szCs w:val="18"/>
        </w:rPr>
        <w:t xml:space="preserve"> 期刊中</w:t>
      </w:r>
      <w:r w:rsidRPr="00ED3DA0">
        <w:rPr>
          <w:rFonts w:ascii="仿宋" w:eastAsia="仿宋" w:hAnsi="仿宋" w:cs="宋体" w:hint="eastAsia"/>
          <w:kern w:val="0"/>
          <w:sz w:val="18"/>
          <w:szCs w:val="18"/>
        </w:rPr>
        <w:t>论文累积计分最高为</w:t>
      </w:r>
      <w:r w:rsidRPr="00ED3DA0">
        <w:rPr>
          <w:rFonts w:ascii="仿宋" w:eastAsia="仿宋" w:hAnsi="仿宋" w:cs="宋体"/>
          <w:kern w:val="0"/>
          <w:sz w:val="18"/>
          <w:szCs w:val="18"/>
        </w:rPr>
        <w:t>0.5</w:t>
      </w:r>
      <w:r w:rsidRPr="00ED3DA0">
        <w:rPr>
          <w:rFonts w:ascii="仿宋" w:eastAsia="仿宋" w:hAnsi="仿宋" w:cs="宋体" w:hint="eastAsia"/>
          <w:kern w:val="0"/>
          <w:sz w:val="18"/>
          <w:szCs w:val="18"/>
        </w:rPr>
        <w:t>分</w:t>
      </w:r>
      <w:r w:rsidR="00F94928" w:rsidRPr="00F94928">
        <w:rPr>
          <w:rFonts w:ascii="仿宋" w:eastAsia="仿宋" w:hAnsi="仿宋" w:cs="宋体" w:hint="eastAsia"/>
          <w:kern w:val="0"/>
          <w:sz w:val="18"/>
          <w:szCs w:val="18"/>
        </w:rPr>
        <w:t>,一般期刊论文累积计分最高为0.1</w:t>
      </w:r>
      <w:r w:rsidRPr="00ED3DA0">
        <w:rPr>
          <w:rFonts w:ascii="仿宋" w:eastAsia="仿宋" w:hAnsi="仿宋" w:cs="宋体" w:hint="eastAsia"/>
          <w:kern w:val="0"/>
          <w:sz w:val="18"/>
          <w:szCs w:val="18"/>
        </w:rPr>
        <w:t>。</w:t>
      </w:r>
    </w:p>
    <w:p w14:paraId="5D76344E" w14:textId="77777777" w:rsidR="00BD128C" w:rsidRPr="00B332CB" w:rsidRDefault="007913F0" w:rsidP="00AA0075">
      <w:pPr>
        <w:widowControl/>
        <w:shd w:val="clear" w:color="auto" w:fill="FFFFFF"/>
        <w:spacing w:line="360" w:lineRule="exact"/>
        <w:ind w:left="425" w:hangingChars="236" w:hanging="425"/>
        <w:jc w:val="left"/>
        <w:rPr>
          <w:rFonts w:ascii="仿宋" w:eastAsia="仿宋" w:hAnsi="仿宋" w:cs="宋体"/>
          <w:kern w:val="0"/>
          <w:sz w:val="18"/>
          <w:szCs w:val="18"/>
        </w:rPr>
      </w:pPr>
      <w:r w:rsidRPr="007913F0">
        <w:rPr>
          <w:rFonts w:ascii="仿宋" w:eastAsia="仿宋" w:hAnsi="仿宋" w:cs="宋体" w:hint="eastAsia"/>
          <w:kern w:val="0"/>
          <w:sz w:val="18"/>
          <w:szCs w:val="18"/>
        </w:rPr>
        <w:t>[2] 学科竞赛以教务处公布的《中国地质大学（北京）大学生学科竞赛认定结果（2023版）》（公示稿）为准，如学科竞赛认定结果发生变化，则以最新结果为准。外国或国际赛事参赛获奖积分，比照国家级竞赛标准计算。如同</w:t>
      </w:r>
      <w:proofErr w:type="gramStart"/>
      <w:r w:rsidRPr="007913F0">
        <w:rPr>
          <w:rFonts w:ascii="仿宋" w:eastAsia="仿宋" w:hAnsi="仿宋" w:cs="宋体" w:hint="eastAsia"/>
          <w:kern w:val="0"/>
          <w:sz w:val="18"/>
          <w:szCs w:val="18"/>
        </w:rPr>
        <w:t>一</w:t>
      </w:r>
      <w:proofErr w:type="gramEnd"/>
      <w:r w:rsidRPr="007913F0">
        <w:rPr>
          <w:rFonts w:ascii="仿宋" w:eastAsia="仿宋" w:hAnsi="仿宋" w:cs="宋体" w:hint="eastAsia"/>
          <w:kern w:val="0"/>
          <w:sz w:val="18"/>
          <w:szCs w:val="18"/>
        </w:rPr>
        <w:t>科技创新作品或创业大赛等项目在不同级别上获奖，分数不累加，以其中最高级别计分。学科竞赛不区分团体、个人类别，如个人参加竞赛，则按照第一负责人认定加分。获奖排名按照证书中出现的次序进行认定，若获奖证书中明确注明“排名不分先后”，则需另附说明申请人的贡献排名</w:t>
      </w:r>
      <w:r w:rsidR="00F277D1">
        <w:rPr>
          <w:rFonts w:ascii="仿宋" w:eastAsia="仿宋" w:hAnsi="仿宋" w:cs="宋体" w:hint="eastAsia"/>
          <w:kern w:val="0"/>
          <w:sz w:val="18"/>
          <w:szCs w:val="18"/>
        </w:rPr>
        <w:t>或积分</w:t>
      </w:r>
      <w:r w:rsidR="00E07737">
        <w:rPr>
          <w:rFonts w:ascii="仿宋" w:eastAsia="仿宋" w:hAnsi="仿宋" w:cs="宋体" w:hint="eastAsia"/>
          <w:kern w:val="0"/>
          <w:sz w:val="18"/>
          <w:szCs w:val="18"/>
        </w:rPr>
        <w:t>分配</w:t>
      </w:r>
      <w:r w:rsidR="00F277D1">
        <w:rPr>
          <w:rFonts w:ascii="仿宋" w:eastAsia="仿宋" w:hAnsi="仿宋" w:cs="宋体" w:hint="eastAsia"/>
          <w:kern w:val="0"/>
          <w:sz w:val="18"/>
          <w:szCs w:val="18"/>
        </w:rPr>
        <w:t>（</w:t>
      </w:r>
      <w:r w:rsidR="00E07737">
        <w:rPr>
          <w:rFonts w:ascii="仿宋" w:eastAsia="仿宋" w:hAnsi="仿宋" w:cs="宋体" w:hint="eastAsia"/>
          <w:kern w:val="0"/>
          <w:sz w:val="18"/>
          <w:szCs w:val="18"/>
        </w:rPr>
        <w:t>每人积分不超过第一负责人积分，所有人总积分不超过</w:t>
      </w:r>
      <w:proofErr w:type="gramStart"/>
      <w:r w:rsidR="00E07737">
        <w:rPr>
          <w:rFonts w:ascii="仿宋" w:eastAsia="仿宋" w:hAnsi="仿宋" w:cs="宋体" w:hint="eastAsia"/>
          <w:kern w:val="0"/>
          <w:sz w:val="18"/>
          <w:szCs w:val="18"/>
        </w:rPr>
        <w:t>按排</w:t>
      </w:r>
      <w:proofErr w:type="gramEnd"/>
      <w:r w:rsidR="00E07737">
        <w:rPr>
          <w:rFonts w:ascii="仿宋" w:eastAsia="仿宋" w:hAnsi="仿宋" w:cs="宋体" w:hint="eastAsia"/>
          <w:kern w:val="0"/>
          <w:sz w:val="18"/>
          <w:szCs w:val="18"/>
        </w:rPr>
        <w:t>名的总积分）</w:t>
      </w:r>
      <w:r w:rsidRPr="007913F0">
        <w:rPr>
          <w:rFonts w:ascii="仿宋" w:eastAsia="仿宋" w:hAnsi="仿宋" w:cs="宋体" w:hint="eastAsia"/>
          <w:kern w:val="0"/>
          <w:sz w:val="18"/>
          <w:szCs w:val="18"/>
        </w:rPr>
        <w:t>，要求所有团队成员和指导老师签字。每位申请人最多可申请</w:t>
      </w:r>
      <w:r w:rsidR="00843312">
        <w:rPr>
          <w:rFonts w:ascii="仿宋" w:eastAsia="仿宋" w:hAnsi="仿宋" w:cs="宋体"/>
          <w:kern w:val="0"/>
          <w:sz w:val="18"/>
          <w:szCs w:val="18"/>
        </w:rPr>
        <w:t>6</w:t>
      </w:r>
      <w:r w:rsidRPr="007913F0">
        <w:rPr>
          <w:rFonts w:ascii="仿宋" w:eastAsia="仿宋" w:hAnsi="仿宋" w:cs="宋体" w:hint="eastAsia"/>
          <w:kern w:val="0"/>
          <w:sz w:val="18"/>
          <w:szCs w:val="18"/>
        </w:rPr>
        <w:t>项学科竞赛奖项加分，多项获奖的累计</w:t>
      </w:r>
      <w:r w:rsidR="00D11F2A">
        <w:rPr>
          <w:rFonts w:ascii="仿宋" w:eastAsia="仿宋" w:hAnsi="仿宋" w:cs="宋体" w:hint="eastAsia"/>
          <w:kern w:val="0"/>
          <w:sz w:val="18"/>
          <w:szCs w:val="18"/>
        </w:rPr>
        <w:t>积</w:t>
      </w:r>
      <w:r w:rsidRPr="007913F0">
        <w:rPr>
          <w:rFonts w:ascii="仿宋" w:eastAsia="仿宋" w:hAnsi="仿宋" w:cs="宋体" w:hint="eastAsia"/>
          <w:kern w:val="0"/>
          <w:sz w:val="18"/>
          <w:szCs w:val="18"/>
        </w:rPr>
        <w:t>分最高为0.</w:t>
      </w:r>
      <w:r w:rsidR="00843312">
        <w:rPr>
          <w:rFonts w:ascii="仿宋" w:eastAsia="仿宋" w:hAnsi="仿宋" w:cs="宋体"/>
          <w:kern w:val="0"/>
          <w:sz w:val="18"/>
          <w:szCs w:val="18"/>
        </w:rPr>
        <w:t>6</w:t>
      </w:r>
      <w:r w:rsidRPr="007913F0">
        <w:rPr>
          <w:rFonts w:ascii="仿宋" w:eastAsia="仿宋" w:hAnsi="仿宋" w:cs="宋体" w:hint="eastAsia"/>
          <w:kern w:val="0"/>
          <w:sz w:val="18"/>
          <w:szCs w:val="18"/>
        </w:rPr>
        <w:t>分。</w:t>
      </w:r>
    </w:p>
    <w:p w14:paraId="1AC16EBC" w14:textId="77777777" w:rsidR="00F94234" w:rsidRPr="00B332CB" w:rsidRDefault="00BD128C" w:rsidP="00AA0075">
      <w:pPr>
        <w:widowControl/>
        <w:shd w:val="clear" w:color="auto" w:fill="FFFFFF"/>
        <w:spacing w:line="360" w:lineRule="exact"/>
        <w:ind w:left="425" w:hangingChars="236" w:hanging="425"/>
        <w:jc w:val="left"/>
        <w:rPr>
          <w:rFonts w:ascii="仿宋" w:eastAsia="仿宋" w:hAnsi="仿宋" w:cs="宋体"/>
          <w:kern w:val="0"/>
          <w:sz w:val="18"/>
          <w:szCs w:val="18"/>
        </w:rPr>
      </w:pPr>
      <w:r w:rsidRPr="00B332CB">
        <w:rPr>
          <w:rFonts w:ascii="仿宋" w:eastAsia="仿宋" w:hAnsi="仿宋" w:cs="宋体"/>
          <w:kern w:val="0"/>
          <w:sz w:val="18"/>
          <w:szCs w:val="18"/>
        </w:rPr>
        <w:t>[</w:t>
      </w:r>
      <w:r w:rsidR="007913F0">
        <w:rPr>
          <w:rFonts w:ascii="仿宋" w:eastAsia="仿宋" w:hAnsi="仿宋" w:cs="宋体"/>
          <w:kern w:val="0"/>
          <w:sz w:val="18"/>
          <w:szCs w:val="18"/>
        </w:rPr>
        <w:t>3</w:t>
      </w:r>
      <w:r w:rsidRPr="00B332CB">
        <w:rPr>
          <w:rFonts w:ascii="仿宋" w:eastAsia="仿宋" w:hAnsi="仿宋" w:cs="宋体"/>
          <w:kern w:val="0"/>
          <w:sz w:val="18"/>
          <w:szCs w:val="18"/>
        </w:rPr>
        <w:t xml:space="preserve">] </w:t>
      </w:r>
      <w:r w:rsidR="00F94234" w:rsidRPr="00B332CB">
        <w:rPr>
          <w:rFonts w:ascii="仿宋" w:eastAsia="仿宋" w:hAnsi="仿宋" w:cs="宋体" w:hint="eastAsia"/>
          <w:kern w:val="0"/>
          <w:sz w:val="18"/>
          <w:szCs w:val="18"/>
        </w:rPr>
        <w:t>文体类、</w:t>
      </w:r>
      <w:proofErr w:type="gramStart"/>
      <w:r w:rsidR="00F94234" w:rsidRPr="00B332CB">
        <w:rPr>
          <w:rFonts w:ascii="仿宋" w:eastAsia="仿宋" w:hAnsi="仿宋" w:cs="宋体" w:hint="eastAsia"/>
          <w:kern w:val="0"/>
          <w:sz w:val="18"/>
          <w:szCs w:val="18"/>
        </w:rPr>
        <w:t>思政类</w:t>
      </w:r>
      <w:proofErr w:type="gramEnd"/>
      <w:r w:rsidR="00F94234" w:rsidRPr="00B332CB">
        <w:rPr>
          <w:rFonts w:ascii="仿宋" w:eastAsia="仿宋" w:hAnsi="仿宋" w:cs="宋体" w:hint="eastAsia"/>
          <w:kern w:val="0"/>
          <w:sz w:val="18"/>
          <w:szCs w:val="18"/>
        </w:rPr>
        <w:t>活动、社会实践及志愿服务获奖级别认定依据主办部门级别认定，校级类比赛仅认定学校相关职能部门举行面向全校的竞赛活动。多项获奖的累计计分最高为</w:t>
      </w:r>
      <w:r w:rsidR="00F94234" w:rsidRPr="00B332CB">
        <w:rPr>
          <w:rFonts w:ascii="仿宋" w:eastAsia="仿宋" w:hAnsi="仿宋" w:cs="宋体"/>
          <w:kern w:val="0"/>
          <w:sz w:val="18"/>
          <w:szCs w:val="18"/>
        </w:rPr>
        <w:t>0.</w:t>
      </w:r>
      <w:r w:rsidR="00F94234" w:rsidRPr="00B332CB">
        <w:rPr>
          <w:rFonts w:ascii="仿宋" w:eastAsia="仿宋" w:hAnsi="仿宋" w:cs="宋体" w:hint="eastAsia"/>
          <w:kern w:val="0"/>
          <w:sz w:val="18"/>
          <w:szCs w:val="18"/>
        </w:rPr>
        <w:t>3分。</w:t>
      </w:r>
    </w:p>
    <w:p w14:paraId="09C1E716" w14:textId="77777777" w:rsidR="00BD128C" w:rsidRPr="00ED3DA0" w:rsidRDefault="00F94234" w:rsidP="00AA0075">
      <w:pPr>
        <w:widowControl/>
        <w:shd w:val="clear" w:color="auto" w:fill="FFFFFF"/>
        <w:spacing w:line="360" w:lineRule="exact"/>
        <w:ind w:left="425" w:hangingChars="236" w:hanging="425"/>
        <w:jc w:val="left"/>
        <w:rPr>
          <w:rFonts w:ascii="仿宋" w:eastAsia="仿宋" w:hAnsi="仿宋" w:cs="宋体"/>
          <w:kern w:val="0"/>
          <w:sz w:val="18"/>
          <w:szCs w:val="18"/>
        </w:rPr>
      </w:pPr>
      <w:r w:rsidRPr="00B332CB">
        <w:rPr>
          <w:rFonts w:ascii="仿宋" w:eastAsia="仿宋" w:hAnsi="仿宋" w:cs="宋体" w:hint="eastAsia"/>
          <w:kern w:val="0"/>
          <w:sz w:val="18"/>
          <w:szCs w:val="18"/>
        </w:rPr>
        <w:t>[</w:t>
      </w:r>
      <w:r w:rsidR="007913F0">
        <w:rPr>
          <w:rFonts w:ascii="仿宋" w:eastAsia="仿宋" w:hAnsi="仿宋" w:cs="宋体"/>
          <w:kern w:val="0"/>
          <w:sz w:val="18"/>
          <w:szCs w:val="18"/>
        </w:rPr>
        <w:t>4</w:t>
      </w:r>
      <w:r w:rsidRPr="00B332CB">
        <w:rPr>
          <w:rFonts w:ascii="仿宋" w:eastAsia="仿宋" w:hAnsi="仿宋" w:cs="宋体" w:hint="eastAsia"/>
          <w:kern w:val="0"/>
          <w:sz w:val="18"/>
          <w:szCs w:val="18"/>
        </w:rPr>
        <w:t>]</w:t>
      </w:r>
      <w:r w:rsidR="00DD3545" w:rsidRPr="00B332CB">
        <w:rPr>
          <w:rFonts w:ascii="仿宋" w:eastAsia="仿宋" w:hAnsi="仿宋" w:cs="宋体"/>
          <w:kern w:val="0"/>
          <w:sz w:val="18"/>
          <w:szCs w:val="18"/>
        </w:rPr>
        <w:t xml:space="preserve"> </w:t>
      </w:r>
      <w:r w:rsidR="00546067" w:rsidRPr="00B332CB">
        <w:rPr>
          <w:rFonts w:ascii="仿宋" w:eastAsia="仿宋" w:hAnsi="仿宋" w:cs="宋体" w:hint="eastAsia"/>
          <w:kern w:val="0"/>
          <w:sz w:val="18"/>
          <w:szCs w:val="18"/>
        </w:rPr>
        <w:t>其他获奖及学生干部经历部分每一</w:t>
      </w:r>
      <w:r w:rsidR="00DD3545" w:rsidRPr="00B332CB">
        <w:rPr>
          <w:rFonts w:ascii="仿宋" w:eastAsia="仿宋" w:hAnsi="仿宋" w:cs="宋体" w:hint="eastAsia"/>
          <w:kern w:val="0"/>
          <w:sz w:val="18"/>
          <w:szCs w:val="18"/>
        </w:rPr>
        <w:t>类（行）</w:t>
      </w:r>
      <w:r w:rsidR="00546067" w:rsidRPr="00B332CB">
        <w:rPr>
          <w:rFonts w:ascii="仿宋" w:eastAsia="仿宋" w:hAnsi="仿宋" w:cs="宋体" w:hint="eastAsia"/>
          <w:kern w:val="0"/>
          <w:sz w:val="18"/>
          <w:szCs w:val="18"/>
        </w:rPr>
        <w:t>只计一次，</w:t>
      </w:r>
      <w:r w:rsidR="00DD3545" w:rsidRPr="00B332CB">
        <w:rPr>
          <w:rFonts w:ascii="仿宋" w:eastAsia="仿宋" w:hAnsi="仿宋" w:cs="宋体" w:hint="eastAsia"/>
          <w:kern w:val="0"/>
          <w:sz w:val="18"/>
          <w:szCs w:val="18"/>
        </w:rPr>
        <w:t>每一项按最高级别只计一次（如三好、优干、</w:t>
      </w:r>
      <w:proofErr w:type="gramStart"/>
      <w:r w:rsidR="00DD3545" w:rsidRPr="00B332CB">
        <w:rPr>
          <w:rFonts w:ascii="仿宋" w:eastAsia="仿宋" w:hAnsi="仿宋" w:cs="宋体" w:hint="eastAsia"/>
          <w:kern w:val="0"/>
          <w:sz w:val="18"/>
          <w:szCs w:val="18"/>
        </w:rPr>
        <w:t>优团等</w:t>
      </w:r>
      <w:proofErr w:type="gramEnd"/>
      <w:r w:rsidR="00DD3545" w:rsidRPr="00B332CB">
        <w:rPr>
          <w:rFonts w:ascii="仿宋" w:eastAsia="仿宋" w:hAnsi="仿宋" w:cs="宋体" w:hint="eastAsia"/>
          <w:kern w:val="0"/>
          <w:sz w:val="18"/>
          <w:szCs w:val="18"/>
        </w:rPr>
        <w:t>按校级、</w:t>
      </w:r>
      <w:r w:rsidR="00A10C65" w:rsidRPr="00B332CB">
        <w:rPr>
          <w:rFonts w:ascii="仿宋" w:eastAsia="仿宋" w:hAnsi="仿宋" w:cs="宋体" w:hint="eastAsia"/>
          <w:kern w:val="0"/>
          <w:sz w:val="18"/>
          <w:szCs w:val="18"/>
        </w:rPr>
        <w:t>北京市</w:t>
      </w:r>
      <w:r w:rsidR="00DD3545" w:rsidRPr="00B332CB">
        <w:rPr>
          <w:rFonts w:ascii="仿宋" w:eastAsia="仿宋" w:hAnsi="仿宋" w:cs="宋体" w:hint="eastAsia"/>
          <w:kern w:val="0"/>
          <w:sz w:val="18"/>
          <w:szCs w:val="18"/>
        </w:rPr>
        <w:t>级、国家级</w:t>
      </w:r>
      <w:r w:rsidR="00E07126" w:rsidRPr="00B332CB">
        <w:rPr>
          <w:rFonts w:ascii="仿宋" w:eastAsia="仿宋" w:hAnsi="仿宋" w:cs="宋体" w:hint="eastAsia"/>
          <w:kern w:val="0"/>
          <w:sz w:val="18"/>
          <w:szCs w:val="18"/>
        </w:rPr>
        <w:t>等</w:t>
      </w:r>
      <w:r w:rsidR="00DD3545" w:rsidRPr="00B332CB">
        <w:rPr>
          <w:rFonts w:ascii="仿宋" w:eastAsia="仿宋" w:hAnsi="仿宋" w:cs="宋体" w:hint="eastAsia"/>
          <w:kern w:val="0"/>
          <w:sz w:val="18"/>
          <w:szCs w:val="18"/>
        </w:rPr>
        <w:t>最高级别只计一次），不重复计算。</w:t>
      </w:r>
      <w:r w:rsidR="005D5883" w:rsidRPr="00B332CB">
        <w:rPr>
          <w:rFonts w:ascii="仿宋" w:eastAsia="仿宋" w:hAnsi="仿宋" w:cs="宋体" w:hint="eastAsia"/>
          <w:kern w:val="0"/>
          <w:sz w:val="18"/>
          <w:szCs w:val="18"/>
        </w:rPr>
        <w:t>学生干部</w:t>
      </w:r>
      <w:r w:rsidR="00180E12" w:rsidRPr="00B332CB">
        <w:rPr>
          <w:rFonts w:ascii="仿宋" w:eastAsia="仿宋" w:hAnsi="仿宋" w:cs="宋体" w:hint="eastAsia"/>
          <w:kern w:val="0"/>
          <w:sz w:val="18"/>
          <w:szCs w:val="18"/>
        </w:rPr>
        <w:t>经历</w:t>
      </w:r>
      <w:r w:rsidR="005D5883" w:rsidRPr="00B332CB">
        <w:rPr>
          <w:rFonts w:ascii="仿宋" w:eastAsia="仿宋" w:hAnsi="仿宋" w:cs="宋体" w:hint="eastAsia"/>
          <w:kern w:val="0"/>
          <w:sz w:val="18"/>
          <w:szCs w:val="18"/>
        </w:rPr>
        <w:t>（社团干部除第一负责人之外不在此</w:t>
      </w:r>
      <w:r w:rsidR="00BD128C" w:rsidRPr="00B332CB">
        <w:rPr>
          <w:rFonts w:ascii="仿宋" w:eastAsia="仿宋" w:hAnsi="仿宋" w:cs="宋体" w:hint="eastAsia"/>
          <w:kern w:val="0"/>
          <w:sz w:val="18"/>
          <w:szCs w:val="18"/>
        </w:rPr>
        <w:t>列）一律只加</w:t>
      </w:r>
      <w:r w:rsidR="00BD128C" w:rsidRPr="00B332CB">
        <w:rPr>
          <w:rFonts w:ascii="仿宋" w:eastAsia="仿宋" w:hAnsi="仿宋" w:cs="宋体"/>
          <w:kern w:val="0"/>
          <w:sz w:val="18"/>
          <w:szCs w:val="18"/>
        </w:rPr>
        <w:t>0.</w:t>
      </w:r>
      <w:r w:rsidR="00180E12" w:rsidRPr="00B332CB">
        <w:rPr>
          <w:rFonts w:ascii="仿宋" w:eastAsia="仿宋" w:hAnsi="仿宋" w:cs="宋体"/>
          <w:kern w:val="0"/>
          <w:sz w:val="18"/>
          <w:szCs w:val="18"/>
        </w:rPr>
        <w:t>0</w:t>
      </w:r>
      <w:r w:rsidR="00180E12" w:rsidRPr="00B332CB">
        <w:rPr>
          <w:rFonts w:ascii="仿宋" w:eastAsia="仿宋" w:hAnsi="仿宋" w:cs="宋体" w:hint="eastAsia"/>
          <w:kern w:val="0"/>
          <w:sz w:val="18"/>
          <w:szCs w:val="18"/>
        </w:rPr>
        <w:t>2</w:t>
      </w:r>
      <w:r w:rsidR="00BD128C" w:rsidRPr="00B332CB">
        <w:rPr>
          <w:rFonts w:ascii="仿宋" w:eastAsia="仿宋" w:hAnsi="仿宋" w:cs="宋体" w:hint="eastAsia"/>
          <w:kern w:val="0"/>
          <w:sz w:val="18"/>
          <w:szCs w:val="18"/>
        </w:rPr>
        <w:t>个积分，而不分职位的高低和</w:t>
      </w:r>
      <w:proofErr w:type="gramStart"/>
      <w:r w:rsidR="00BD128C" w:rsidRPr="00B332CB">
        <w:rPr>
          <w:rFonts w:ascii="仿宋" w:eastAsia="仿宋" w:hAnsi="仿宋" w:cs="宋体" w:hint="eastAsia"/>
          <w:kern w:val="0"/>
          <w:sz w:val="18"/>
          <w:szCs w:val="18"/>
        </w:rPr>
        <w:t>职数</w:t>
      </w:r>
      <w:proofErr w:type="gramEnd"/>
      <w:r w:rsidR="00BD128C" w:rsidRPr="00B332CB">
        <w:rPr>
          <w:rFonts w:ascii="仿宋" w:eastAsia="仿宋" w:hAnsi="仿宋" w:cs="宋体" w:hint="eastAsia"/>
          <w:kern w:val="0"/>
          <w:sz w:val="18"/>
          <w:szCs w:val="18"/>
        </w:rPr>
        <w:t>的多少，同时，担任学生干部的时间不低于</w:t>
      </w:r>
      <w:r w:rsidR="00BD128C" w:rsidRPr="00B332CB">
        <w:rPr>
          <w:rFonts w:ascii="仿宋" w:eastAsia="仿宋" w:hAnsi="仿宋" w:cs="宋体"/>
          <w:kern w:val="0"/>
          <w:sz w:val="18"/>
          <w:szCs w:val="18"/>
        </w:rPr>
        <w:t>1</w:t>
      </w:r>
      <w:r w:rsidR="00BD128C" w:rsidRPr="00B332CB">
        <w:rPr>
          <w:rFonts w:ascii="仿宋" w:eastAsia="仿宋" w:hAnsi="仿宋" w:cs="宋体" w:hint="eastAsia"/>
          <w:kern w:val="0"/>
          <w:sz w:val="18"/>
          <w:szCs w:val="18"/>
        </w:rPr>
        <w:t>年，且经所在组织考评合格。</w:t>
      </w:r>
    </w:p>
    <w:p w14:paraId="6ECAE0BA" w14:textId="77777777" w:rsidR="00A40471" w:rsidRDefault="00A40471" w:rsidP="00D45D09">
      <w:pPr>
        <w:snapToGrid w:val="0"/>
        <w:spacing w:beforeLines="50" w:before="156" w:afterLines="50" w:after="156" w:line="460" w:lineRule="exact"/>
        <w:ind w:right="420"/>
        <w:sectPr w:rsidR="00A40471" w:rsidSect="003E15E8">
          <w:pgSz w:w="11906" w:h="16838"/>
          <w:pgMar w:top="1418" w:right="1304" w:bottom="993" w:left="1531" w:header="851" w:footer="610" w:gutter="0"/>
          <w:cols w:space="720"/>
          <w:docGrid w:type="linesAndChars" w:linePitch="312"/>
        </w:sectPr>
      </w:pPr>
    </w:p>
    <w:p w14:paraId="781C2013" w14:textId="77777777" w:rsidR="00A40471" w:rsidRDefault="00A40471" w:rsidP="00A40471">
      <w:pPr>
        <w:spacing w:line="360" w:lineRule="auto"/>
        <w:rPr>
          <w:b/>
          <w:szCs w:val="21"/>
        </w:rPr>
      </w:pPr>
      <w:r>
        <w:rPr>
          <w:b/>
          <w:szCs w:val="21"/>
        </w:rPr>
        <w:lastRenderedPageBreak/>
        <w:t>附件</w:t>
      </w:r>
      <w:r w:rsidR="006F1E99">
        <w:rPr>
          <w:b/>
          <w:szCs w:val="21"/>
        </w:rPr>
        <w:t>3</w:t>
      </w:r>
      <w:r>
        <w:rPr>
          <w:b/>
          <w:szCs w:val="21"/>
        </w:rPr>
        <w:t>：经济管理学院期刊分类标准</w:t>
      </w: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537"/>
        <w:gridCol w:w="2552"/>
        <w:gridCol w:w="2519"/>
        <w:gridCol w:w="6525"/>
      </w:tblGrid>
      <w:tr w:rsidR="00A40471" w14:paraId="734F9626" w14:textId="77777777" w:rsidTr="007B67C3">
        <w:trPr>
          <w:trHeight w:val="270"/>
          <w:jc w:val="center"/>
        </w:trPr>
        <w:tc>
          <w:tcPr>
            <w:tcW w:w="688" w:type="dxa"/>
            <w:vMerge w:val="restart"/>
            <w:shd w:val="clear" w:color="auto" w:fill="auto"/>
            <w:noWrap/>
          </w:tcPr>
          <w:p w14:paraId="6A07774E" w14:textId="77777777" w:rsidR="00A40471" w:rsidRPr="007B5FC8" w:rsidRDefault="00A40471" w:rsidP="007B5FC8">
            <w:pPr>
              <w:rPr>
                <w:b/>
                <w:sz w:val="20"/>
                <w:szCs w:val="21"/>
              </w:rPr>
            </w:pPr>
            <w:r w:rsidRPr="007B5FC8">
              <w:rPr>
                <w:b/>
                <w:sz w:val="20"/>
                <w:szCs w:val="21"/>
              </w:rPr>
              <w:t>期刊分类</w:t>
            </w:r>
          </w:p>
        </w:tc>
        <w:tc>
          <w:tcPr>
            <w:tcW w:w="8608" w:type="dxa"/>
            <w:gridSpan w:val="3"/>
            <w:shd w:val="clear" w:color="auto" w:fill="auto"/>
            <w:noWrap/>
          </w:tcPr>
          <w:p w14:paraId="3B78D5A9" w14:textId="77777777" w:rsidR="00A40471" w:rsidRPr="007B5FC8" w:rsidRDefault="00A40471" w:rsidP="007B5FC8">
            <w:pPr>
              <w:jc w:val="center"/>
              <w:rPr>
                <w:b/>
                <w:sz w:val="20"/>
                <w:szCs w:val="21"/>
              </w:rPr>
            </w:pPr>
            <w:r w:rsidRPr="007B5FC8">
              <w:rPr>
                <w:b/>
                <w:sz w:val="20"/>
                <w:szCs w:val="21"/>
              </w:rPr>
              <w:t>外文期刊</w:t>
            </w:r>
          </w:p>
        </w:tc>
        <w:tc>
          <w:tcPr>
            <w:tcW w:w="6525" w:type="dxa"/>
            <w:shd w:val="clear" w:color="auto" w:fill="auto"/>
            <w:noWrap/>
          </w:tcPr>
          <w:p w14:paraId="25A98492" w14:textId="77777777" w:rsidR="00A40471" w:rsidRPr="007B5FC8" w:rsidRDefault="00A40471" w:rsidP="007B5FC8">
            <w:pPr>
              <w:jc w:val="center"/>
              <w:rPr>
                <w:b/>
                <w:sz w:val="20"/>
                <w:szCs w:val="21"/>
              </w:rPr>
            </w:pPr>
            <w:r w:rsidRPr="007B5FC8">
              <w:rPr>
                <w:b/>
                <w:sz w:val="20"/>
                <w:szCs w:val="21"/>
              </w:rPr>
              <w:t>中文期刊</w:t>
            </w:r>
          </w:p>
        </w:tc>
      </w:tr>
      <w:tr w:rsidR="00785F07" w14:paraId="07640D08" w14:textId="77777777" w:rsidTr="007B67C3">
        <w:trPr>
          <w:trHeight w:val="270"/>
          <w:jc w:val="center"/>
        </w:trPr>
        <w:tc>
          <w:tcPr>
            <w:tcW w:w="688" w:type="dxa"/>
            <w:vMerge/>
            <w:shd w:val="clear" w:color="auto" w:fill="auto"/>
            <w:noWrap/>
          </w:tcPr>
          <w:p w14:paraId="4F402A16" w14:textId="77777777" w:rsidR="00785F07" w:rsidRPr="007B5FC8" w:rsidRDefault="00785F07" w:rsidP="007B5FC8">
            <w:pPr>
              <w:rPr>
                <w:b/>
                <w:sz w:val="20"/>
                <w:szCs w:val="21"/>
              </w:rPr>
            </w:pPr>
          </w:p>
        </w:tc>
        <w:tc>
          <w:tcPr>
            <w:tcW w:w="3537" w:type="dxa"/>
            <w:shd w:val="clear" w:color="auto" w:fill="auto"/>
            <w:noWrap/>
          </w:tcPr>
          <w:p w14:paraId="6B9B789D" w14:textId="77777777" w:rsidR="00785F07" w:rsidRPr="007B5FC8" w:rsidRDefault="00785F07" w:rsidP="007B5FC8">
            <w:pPr>
              <w:jc w:val="center"/>
              <w:rPr>
                <w:sz w:val="20"/>
                <w:szCs w:val="21"/>
              </w:rPr>
            </w:pPr>
            <w:r w:rsidRPr="007B5FC8">
              <w:rPr>
                <w:sz w:val="20"/>
                <w:szCs w:val="21"/>
              </w:rPr>
              <w:t>经管</w:t>
            </w:r>
            <w:proofErr w:type="gramStart"/>
            <w:r w:rsidRPr="007B5FC8">
              <w:rPr>
                <w:sz w:val="20"/>
                <w:szCs w:val="21"/>
              </w:rPr>
              <w:t>法领域</w:t>
            </w:r>
            <w:proofErr w:type="gramEnd"/>
            <w:r w:rsidRPr="007B5FC8">
              <w:rPr>
                <w:sz w:val="20"/>
                <w:szCs w:val="21"/>
              </w:rPr>
              <w:t>SSCI</w:t>
            </w:r>
            <w:r w:rsidRPr="007B5FC8">
              <w:rPr>
                <w:sz w:val="20"/>
                <w:szCs w:val="21"/>
              </w:rPr>
              <w:t>期刊</w:t>
            </w:r>
          </w:p>
        </w:tc>
        <w:tc>
          <w:tcPr>
            <w:tcW w:w="2552" w:type="dxa"/>
            <w:shd w:val="clear" w:color="auto" w:fill="auto"/>
            <w:noWrap/>
          </w:tcPr>
          <w:p w14:paraId="466F0B15" w14:textId="77777777" w:rsidR="00785F07" w:rsidRPr="007B5FC8" w:rsidRDefault="00785F07" w:rsidP="007B5FC8">
            <w:pPr>
              <w:jc w:val="center"/>
              <w:rPr>
                <w:sz w:val="20"/>
                <w:szCs w:val="21"/>
              </w:rPr>
            </w:pPr>
            <w:r w:rsidRPr="007B5FC8">
              <w:rPr>
                <w:sz w:val="20"/>
                <w:szCs w:val="21"/>
              </w:rPr>
              <w:t>其他领域</w:t>
            </w:r>
            <w:r w:rsidRPr="007B5FC8">
              <w:rPr>
                <w:sz w:val="20"/>
                <w:szCs w:val="21"/>
              </w:rPr>
              <w:t>SSCI</w:t>
            </w:r>
            <w:r w:rsidRPr="007B5FC8">
              <w:rPr>
                <w:sz w:val="20"/>
                <w:szCs w:val="21"/>
              </w:rPr>
              <w:t>期刊</w:t>
            </w:r>
          </w:p>
        </w:tc>
        <w:tc>
          <w:tcPr>
            <w:tcW w:w="2517" w:type="dxa"/>
            <w:shd w:val="clear" w:color="auto" w:fill="auto"/>
            <w:noWrap/>
          </w:tcPr>
          <w:p w14:paraId="2D08FBC6" w14:textId="77777777" w:rsidR="00785F07" w:rsidRPr="007B5FC8" w:rsidRDefault="00785F07" w:rsidP="007B5FC8">
            <w:pPr>
              <w:jc w:val="center"/>
              <w:rPr>
                <w:sz w:val="20"/>
                <w:szCs w:val="21"/>
              </w:rPr>
            </w:pPr>
            <w:r w:rsidRPr="007B5FC8">
              <w:rPr>
                <w:sz w:val="20"/>
                <w:szCs w:val="21"/>
              </w:rPr>
              <w:t>SCI</w:t>
            </w:r>
            <w:r w:rsidRPr="007B5FC8">
              <w:rPr>
                <w:sz w:val="20"/>
                <w:szCs w:val="21"/>
              </w:rPr>
              <w:t>期刊</w:t>
            </w:r>
          </w:p>
        </w:tc>
        <w:tc>
          <w:tcPr>
            <w:tcW w:w="6525" w:type="dxa"/>
            <w:shd w:val="clear" w:color="auto" w:fill="auto"/>
            <w:noWrap/>
          </w:tcPr>
          <w:p w14:paraId="4CAF97EC" w14:textId="77777777" w:rsidR="00785F07" w:rsidRPr="007B5FC8" w:rsidRDefault="00785F07" w:rsidP="002D7D5E">
            <w:pPr>
              <w:jc w:val="center"/>
              <w:rPr>
                <w:b/>
                <w:sz w:val="20"/>
                <w:szCs w:val="21"/>
              </w:rPr>
            </w:pPr>
            <w:r w:rsidRPr="007B5FC8">
              <w:rPr>
                <w:sz w:val="20"/>
                <w:szCs w:val="21"/>
              </w:rPr>
              <w:t>中文期刊分类</w:t>
            </w:r>
          </w:p>
        </w:tc>
      </w:tr>
      <w:tr w:rsidR="00785F07" w14:paraId="6A0FBD2B" w14:textId="77777777" w:rsidTr="007B67C3">
        <w:trPr>
          <w:trHeight w:val="270"/>
          <w:jc w:val="center"/>
        </w:trPr>
        <w:tc>
          <w:tcPr>
            <w:tcW w:w="688" w:type="dxa"/>
            <w:shd w:val="clear" w:color="auto" w:fill="auto"/>
            <w:noWrap/>
            <w:vAlign w:val="center"/>
          </w:tcPr>
          <w:p w14:paraId="2454ACA5" w14:textId="77777777" w:rsidR="00785F07" w:rsidRPr="007B5FC8" w:rsidRDefault="00785F07" w:rsidP="00EF13E9">
            <w:pPr>
              <w:jc w:val="center"/>
              <w:rPr>
                <w:sz w:val="20"/>
                <w:szCs w:val="21"/>
              </w:rPr>
            </w:pPr>
            <w:r w:rsidRPr="007B5FC8">
              <w:rPr>
                <w:sz w:val="20"/>
                <w:szCs w:val="21"/>
              </w:rPr>
              <w:t>A1</w:t>
            </w:r>
          </w:p>
        </w:tc>
        <w:tc>
          <w:tcPr>
            <w:tcW w:w="3537" w:type="dxa"/>
            <w:shd w:val="clear" w:color="auto" w:fill="auto"/>
            <w:noWrap/>
            <w:vAlign w:val="center"/>
          </w:tcPr>
          <w:p w14:paraId="5F700D62" w14:textId="77777777" w:rsidR="00785F07" w:rsidRPr="007B5FC8" w:rsidRDefault="00785F07" w:rsidP="00DB2BB9">
            <w:pPr>
              <w:rPr>
                <w:sz w:val="20"/>
                <w:szCs w:val="21"/>
              </w:rPr>
            </w:pPr>
            <w:r>
              <w:rPr>
                <w:sz w:val="20"/>
                <w:szCs w:val="21"/>
              </w:rPr>
              <w:t>法</w:t>
            </w:r>
            <w:r>
              <w:rPr>
                <w:rFonts w:hint="eastAsia"/>
                <w:sz w:val="20"/>
                <w:szCs w:val="21"/>
              </w:rPr>
              <w:t>学</w:t>
            </w:r>
            <w:r>
              <w:rPr>
                <w:sz w:val="20"/>
                <w:szCs w:val="21"/>
              </w:rPr>
              <w:t>领域</w:t>
            </w:r>
            <w:r>
              <w:rPr>
                <w:sz w:val="20"/>
                <w:szCs w:val="21"/>
              </w:rPr>
              <w:t>SSCI</w:t>
            </w:r>
            <w:r>
              <w:rPr>
                <w:sz w:val="20"/>
                <w:szCs w:val="21"/>
              </w:rPr>
              <w:t>期刊中</w:t>
            </w:r>
            <w:r>
              <w:rPr>
                <w:sz w:val="20"/>
                <w:szCs w:val="21"/>
              </w:rPr>
              <w:t xml:space="preserve">JCR </w:t>
            </w:r>
            <w:r>
              <w:rPr>
                <w:sz w:val="20"/>
                <w:szCs w:val="21"/>
              </w:rPr>
              <w:t>分区前</w:t>
            </w:r>
            <w:r>
              <w:rPr>
                <w:sz w:val="20"/>
                <w:szCs w:val="21"/>
              </w:rPr>
              <w:t>5%</w:t>
            </w:r>
            <w:r>
              <w:rPr>
                <w:sz w:val="20"/>
                <w:szCs w:val="21"/>
              </w:rPr>
              <w:t>期刊；</w:t>
            </w:r>
            <w:r>
              <w:rPr>
                <w:sz w:val="20"/>
                <w:szCs w:val="21"/>
              </w:rPr>
              <w:t>AJG(ABS) 4*</w:t>
            </w:r>
            <w:r>
              <w:rPr>
                <w:sz w:val="20"/>
                <w:szCs w:val="21"/>
              </w:rPr>
              <w:t>及</w:t>
            </w:r>
            <w:r>
              <w:rPr>
                <w:sz w:val="20"/>
                <w:szCs w:val="21"/>
              </w:rPr>
              <w:t>AJG(ABS) 4</w:t>
            </w:r>
            <w:r>
              <w:rPr>
                <w:sz w:val="20"/>
                <w:szCs w:val="21"/>
              </w:rPr>
              <w:t>星期刊；</w:t>
            </w:r>
            <w:r>
              <w:rPr>
                <w:sz w:val="20"/>
                <w:szCs w:val="21"/>
              </w:rPr>
              <w:t>UT/DALLAS 24</w:t>
            </w:r>
            <w:r>
              <w:rPr>
                <w:sz w:val="20"/>
                <w:szCs w:val="21"/>
              </w:rPr>
              <w:t>种期刊；金融时报</w:t>
            </w:r>
            <w:r>
              <w:rPr>
                <w:sz w:val="20"/>
                <w:szCs w:val="21"/>
              </w:rPr>
              <w:t>45</w:t>
            </w:r>
            <w:r>
              <w:rPr>
                <w:sz w:val="20"/>
                <w:szCs w:val="21"/>
              </w:rPr>
              <w:t>种期刊</w:t>
            </w:r>
          </w:p>
        </w:tc>
        <w:tc>
          <w:tcPr>
            <w:tcW w:w="2552" w:type="dxa"/>
            <w:shd w:val="clear" w:color="auto" w:fill="auto"/>
            <w:noWrap/>
            <w:vAlign w:val="center"/>
          </w:tcPr>
          <w:p w14:paraId="68BE4177" w14:textId="77777777" w:rsidR="00785F07" w:rsidRPr="007B5FC8" w:rsidRDefault="00785F07" w:rsidP="00DB2BB9">
            <w:pPr>
              <w:jc w:val="center"/>
              <w:rPr>
                <w:sz w:val="20"/>
                <w:szCs w:val="21"/>
              </w:rPr>
            </w:pPr>
            <w:r w:rsidRPr="007C5AFD">
              <w:rPr>
                <w:rFonts w:hint="eastAsia"/>
                <w:sz w:val="20"/>
                <w:szCs w:val="21"/>
              </w:rPr>
              <w:t>--</w:t>
            </w:r>
          </w:p>
        </w:tc>
        <w:tc>
          <w:tcPr>
            <w:tcW w:w="2517" w:type="dxa"/>
            <w:shd w:val="clear" w:color="auto" w:fill="auto"/>
            <w:noWrap/>
            <w:vAlign w:val="center"/>
          </w:tcPr>
          <w:p w14:paraId="65E25C67" w14:textId="77777777" w:rsidR="00785F07" w:rsidRPr="007B5FC8" w:rsidRDefault="00785F07" w:rsidP="00DB2BB9">
            <w:pPr>
              <w:rPr>
                <w:sz w:val="20"/>
                <w:szCs w:val="21"/>
              </w:rPr>
            </w:pPr>
            <w:r>
              <w:rPr>
                <w:sz w:val="20"/>
                <w:szCs w:val="21"/>
              </w:rPr>
              <w:t xml:space="preserve">Nature </w:t>
            </w:r>
            <w:r>
              <w:rPr>
                <w:sz w:val="20"/>
                <w:szCs w:val="21"/>
              </w:rPr>
              <w:t>或</w:t>
            </w:r>
            <w:r>
              <w:rPr>
                <w:sz w:val="20"/>
                <w:szCs w:val="21"/>
              </w:rPr>
              <w:t xml:space="preserve"> Science </w:t>
            </w:r>
            <w:r>
              <w:rPr>
                <w:sz w:val="20"/>
                <w:szCs w:val="21"/>
              </w:rPr>
              <w:t>或</w:t>
            </w:r>
            <w:r>
              <w:rPr>
                <w:sz w:val="20"/>
                <w:szCs w:val="21"/>
              </w:rPr>
              <w:t>CELL</w:t>
            </w:r>
            <w:r>
              <w:rPr>
                <w:sz w:val="20"/>
                <w:szCs w:val="21"/>
              </w:rPr>
              <w:t>及其子刊（</w:t>
            </w:r>
            <w:r>
              <w:rPr>
                <w:rFonts w:hint="eastAsia"/>
                <w:sz w:val="20"/>
                <w:szCs w:val="21"/>
              </w:rPr>
              <w:t>《</w:t>
            </w:r>
            <w:r>
              <w:rPr>
                <w:sz w:val="20"/>
                <w:szCs w:val="21"/>
              </w:rPr>
              <w:t xml:space="preserve">Scientific Report </w:t>
            </w:r>
            <w:r>
              <w:rPr>
                <w:rFonts w:hint="eastAsia"/>
                <w:sz w:val="20"/>
                <w:szCs w:val="21"/>
              </w:rPr>
              <w:t>》</w:t>
            </w:r>
            <w:r>
              <w:rPr>
                <w:sz w:val="20"/>
                <w:szCs w:val="21"/>
              </w:rPr>
              <w:t>除外）或</w:t>
            </w:r>
            <w:r>
              <w:rPr>
                <w:sz w:val="20"/>
                <w:szCs w:val="21"/>
              </w:rPr>
              <w:t xml:space="preserve"> PNAS</w:t>
            </w:r>
          </w:p>
        </w:tc>
        <w:tc>
          <w:tcPr>
            <w:tcW w:w="6525" w:type="dxa"/>
            <w:shd w:val="clear" w:color="auto" w:fill="auto"/>
            <w:noWrap/>
            <w:vAlign w:val="center"/>
          </w:tcPr>
          <w:p w14:paraId="37FFC405" w14:textId="77777777" w:rsidR="00785F07" w:rsidRPr="007B5FC8" w:rsidRDefault="00785F07" w:rsidP="007B67C3">
            <w:pPr>
              <w:rPr>
                <w:sz w:val="20"/>
                <w:szCs w:val="21"/>
              </w:rPr>
            </w:pPr>
            <w:r w:rsidRPr="003718F5">
              <w:rPr>
                <w:rFonts w:hint="eastAsia"/>
              </w:rPr>
              <w:t>经济学、管理学、法学及社科综合中文顶级期刊，《求是》、《人民日报》（理论版）、《新华文摘》全文转载（</w:t>
            </w:r>
            <w:r w:rsidRPr="003718F5">
              <w:rPr>
                <w:rFonts w:hint="eastAsia"/>
              </w:rPr>
              <w:t>2000</w:t>
            </w:r>
            <w:r w:rsidRPr="003718F5">
              <w:rPr>
                <w:rFonts w:hint="eastAsia"/>
              </w:rPr>
              <w:t>字以上）</w:t>
            </w:r>
            <w:r>
              <w:rPr>
                <w:rFonts w:hint="eastAsia"/>
              </w:rPr>
              <w:t>（</w:t>
            </w:r>
            <w:r w:rsidRPr="007B5FC8">
              <w:rPr>
                <w:sz w:val="20"/>
                <w:szCs w:val="21"/>
              </w:rPr>
              <w:t>见附件</w:t>
            </w:r>
            <w:r>
              <w:rPr>
                <w:sz w:val="20"/>
                <w:szCs w:val="21"/>
              </w:rPr>
              <w:t>4</w:t>
            </w:r>
            <w:r>
              <w:rPr>
                <w:rFonts w:hint="eastAsia"/>
                <w:sz w:val="20"/>
                <w:szCs w:val="21"/>
              </w:rPr>
              <w:t>）</w:t>
            </w:r>
            <w:r w:rsidRPr="003718F5">
              <w:rPr>
                <w:rFonts w:hint="eastAsia"/>
              </w:rPr>
              <w:t>。</w:t>
            </w:r>
          </w:p>
        </w:tc>
      </w:tr>
      <w:tr w:rsidR="00785F07" w14:paraId="5435CBE0" w14:textId="77777777" w:rsidTr="007B67C3">
        <w:trPr>
          <w:trHeight w:val="270"/>
          <w:jc w:val="center"/>
        </w:trPr>
        <w:tc>
          <w:tcPr>
            <w:tcW w:w="688" w:type="dxa"/>
            <w:shd w:val="clear" w:color="auto" w:fill="auto"/>
            <w:noWrap/>
            <w:vAlign w:val="center"/>
          </w:tcPr>
          <w:p w14:paraId="78D91427" w14:textId="77777777" w:rsidR="00785F07" w:rsidRPr="007B5FC8" w:rsidRDefault="00785F07" w:rsidP="00EF13E9">
            <w:pPr>
              <w:jc w:val="center"/>
              <w:rPr>
                <w:sz w:val="20"/>
                <w:szCs w:val="21"/>
              </w:rPr>
            </w:pPr>
            <w:r w:rsidRPr="007B5FC8">
              <w:rPr>
                <w:sz w:val="20"/>
                <w:szCs w:val="21"/>
              </w:rPr>
              <w:t>A2</w:t>
            </w:r>
          </w:p>
        </w:tc>
        <w:tc>
          <w:tcPr>
            <w:tcW w:w="3537" w:type="dxa"/>
            <w:shd w:val="clear" w:color="auto" w:fill="auto"/>
            <w:noWrap/>
            <w:vAlign w:val="center"/>
          </w:tcPr>
          <w:p w14:paraId="3AE70DD6" w14:textId="77777777" w:rsidR="00785F07" w:rsidRPr="007B5FC8" w:rsidRDefault="00785F07" w:rsidP="00DB2BB9">
            <w:pPr>
              <w:rPr>
                <w:sz w:val="20"/>
                <w:szCs w:val="21"/>
              </w:rPr>
            </w:pPr>
            <w:r>
              <w:rPr>
                <w:color w:val="000000"/>
                <w:sz w:val="20"/>
                <w:szCs w:val="21"/>
              </w:rPr>
              <w:t>经管</w:t>
            </w:r>
            <w:proofErr w:type="gramStart"/>
            <w:r>
              <w:rPr>
                <w:color w:val="000000"/>
                <w:sz w:val="20"/>
                <w:szCs w:val="21"/>
              </w:rPr>
              <w:t>法领域</w:t>
            </w:r>
            <w:proofErr w:type="gramEnd"/>
            <w:r>
              <w:rPr>
                <w:color w:val="000000"/>
                <w:sz w:val="20"/>
                <w:szCs w:val="21"/>
              </w:rPr>
              <w:t>SSCI</w:t>
            </w:r>
            <w:r>
              <w:rPr>
                <w:color w:val="000000"/>
                <w:sz w:val="20"/>
                <w:szCs w:val="21"/>
              </w:rPr>
              <w:t>期刊中</w:t>
            </w:r>
            <w:r>
              <w:rPr>
                <w:color w:val="000000"/>
                <w:sz w:val="20"/>
                <w:szCs w:val="21"/>
              </w:rPr>
              <w:t xml:space="preserve"> JCR </w:t>
            </w:r>
            <w:r>
              <w:rPr>
                <w:color w:val="000000"/>
                <w:sz w:val="20"/>
                <w:szCs w:val="21"/>
              </w:rPr>
              <w:t>分区中前</w:t>
            </w:r>
            <w:r>
              <w:rPr>
                <w:rFonts w:hint="eastAsia"/>
                <w:color w:val="000000"/>
                <w:sz w:val="20"/>
                <w:szCs w:val="21"/>
              </w:rPr>
              <w:t>1</w:t>
            </w:r>
            <w:r>
              <w:rPr>
                <w:color w:val="000000"/>
                <w:sz w:val="20"/>
                <w:szCs w:val="21"/>
              </w:rPr>
              <w:t>0%</w:t>
            </w:r>
            <w:r>
              <w:rPr>
                <w:color w:val="000000"/>
                <w:sz w:val="20"/>
                <w:szCs w:val="21"/>
              </w:rPr>
              <w:t>期刊；</w:t>
            </w:r>
            <w:r>
              <w:rPr>
                <w:sz w:val="20"/>
                <w:szCs w:val="21"/>
              </w:rPr>
              <w:t xml:space="preserve">AJG(ABS) </w:t>
            </w:r>
            <w:r>
              <w:rPr>
                <w:rFonts w:hint="eastAsia"/>
                <w:sz w:val="20"/>
                <w:szCs w:val="21"/>
              </w:rPr>
              <w:t>3</w:t>
            </w:r>
            <w:r>
              <w:rPr>
                <w:sz w:val="20"/>
                <w:szCs w:val="21"/>
              </w:rPr>
              <w:t>星期刊</w:t>
            </w:r>
          </w:p>
        </w:tc>
        <w:tc>
          <w:tcPr>
            <w:tcW w:w="2552" w:type="dxa"/>
            <w:shd w:val="clear" w:color="auto" w:fill="auto"/>
            <w:noWrap/>
            <w:vAlign w:val="center"/>
          </w:tcPr>
          <w:p w14:paraId="4D0A9359" w14:textId="77777777" w:rsidR="00785F07" w:rsidRPr="007B5FC8" w:rsidRDefault="00785F07" w:rsidP="00DB2BB9">
            <w:pPr>
              <w:rPr>
                <w:sz w:val="20"/>
                <w:szCs w:val="21"/>
              </w:rPr>
            </w:pPr>
            <w:r>
              <w:rPr>
                <w:color w:val="000000"/>
                <w:sz w:val="20"/>
                <w:szCs w:val="21"/>
              </w:rPr>
              <w:t>其他领域</w:t>
            </w:r>
            <w:r>
              <w:rPr>
                <w:color w:val="000000"/>
                <w:sz w:val="20"/>
                <w:szCs w:val="21"/>
              </w:rPr>
              <w:t>SSCI</w:t>
            </w:r>
            <w:r>
              <w:rPr>
                <w:color w:val="000000"/>
                <w:sz w:val="20"/>
                <w:szCs w:val="21"/>
              </w:rPr>
              <w:t>期刊中</w:t>
            </w:r>
            <w:r>
              <w:rPr>
                <w:color w:val="000000"/>
                <w:sz w:val="20"/>
                <w:szCs w:val="21"/>
              </w:rPr>
              <w:t xml:space="preserve"> JCR </w:t>
            </w:r>
            <w:r>
              <w:rPr>
                <w:color w:val="000000"/>
                <w:sz w:val="20"/>
                <w:szCs w:val="21"/>
              </w:rPr>
              <w:t>分区中</w:t>
            </w:r>
            <w:r>
              <w:rPr>
                <w:sz w:val="20"/>
                <w:szCs w:val="21"/>
              </w:rPr>
              <w:t>前</w:t>
            </w:r>
            <w:r>
              <w:rPr>
                <w:rFonts w:hint="eastAsia"/>
                <w:sz w:val="20"/>
                <w:szCs w:val="21"/>
              </w:rPr>
              <w:t>5</w:t>
            </w:r>
            <w:r>
              <w:rPr>
                <w:sz w:val="20"/>
                <w:szCs w:val="21"/>
              </w:rPr>
              <w:t>%</w:t>
            </w:r>
            <w:r>
              <w:rPr>
                <w:sz w:val="20"/>
                <w:szCs w:val="21"/>
              </w:rPr>
              <w:t>期刊</w:t>
            </w:r>
          </w:p>
        </w:tc>
        <w:tc>
          <w:tcPr>
            <w:tcW w:w="2517" w:type="dxa"/>
            <w:shd w:val="clear" w:color="auto" w:fill="auto"/>
            <w:noWrap/>
            <w:vAlign w:val="center"/>
          </w:tcPr>
          <w:p w14:paraId="29C3978C" w14:textId="77777777" w:rsidR="00785F07" w:rsidRPr="007B5FC8" w:rsidRDefault="00785F07" w:rsidP="00DB2BB9">
            <w:pPr>
              <w:rPr>
                <w:sz w:val="20"/>
                <w:szCs w:val="21"/>
              </w:rPr>
            </w:pPr>
            <w:r>
              <w:rPr>
                <w:sz w:val="20"/>
                <w:szCs w:val="21"/>
              </w:rPr>
              <w:t>SCI</w:t>
            </w:r>
            <w:r>
              <w:rPr>
                <w:sz w:val="20"/>
                <w:szCs w:val="21"/>
              </w:rPr>
              <w:t>期刊中</w:t>
            </w:r>
            <w:r>
              <w:rPr>
                <w:sz w:val="20"/>
                <w:szCs w:val="21"/>
              </w:rPr>
              <w:t>JCR</w:t>
            </w:r>
            <w:r>
              <w:rPr>
                <w:sz w:val="20"/>
                <w:szCs w:val="21"/>
              </w:rPr>
              <w:t>分区前</w:t>
            </w:r>
            <w:r>
              <w:rPr>
                <w:sz w:val="20"/>
                <w:szCs w:val="21"/>
              </w:rPr>
              <w:t>3%</w:t>
            </w:r>
            <w:r>
              <w:rPr>
                <w:sz w:val="20"/>
                <w:szCs w:val="21"/>
              </w:rPr>
              <w:t>期刊</w:t>
            </w:r>
          </w:p>
        </w:tc>
        <w:tc>
          <w:tcPr>
            <w:tcW w:w="6525" w:type="dxa"/>
            <w:shd w:val="clear" w:color="auto" w:fill="auto"/>
            <w:noWrap/>
            <w:vAlign w:val="center"/>
          </w:tcPr>
          <w:p w14:paraId="4F99A402" w14:textId="77777777" w:rsidR="00785F07" w:rsidRPr="007B5FC8" w:rsidRDefault="00785F07" w:rsidP="007B67C3">
            <w:pPr>
              <w:rPr>
                <w:sz w:val="20"/>
                <w:szCs w:val="21"/>
              </w:rPr>
            </w:pPr>
            <w:r w:rsidRPr="003718F5">
              <w:rPr>
                <w:rFonts w:hint="eastAsia"/>
              </w:rPr>
              <w:t>经济学、管理学、法学中文权威期刊，包括教育部学科评估</w:t>
            </w:r>
            <w:r w:rsidRPr="003718F5">
              <w:rPr>
                <w:rFonts w:hint="eastAsia"/>
              </w:rPr>
              <w:t>A</w:t>
            </w:r>
            <w:r w:rsidRPr="003718F5">
              <w:rPr>
                <w:rFonts w:hint="eastAsia"/>
              </w:rPr>
              <w:t>刊中应用经济学、理论经济学、管理科学与工程、工商管理、公共管理、法学、统计学领域中文期刊或《中国人文社会科学期刊</w:t>
            </w:r>
            <w:r w:rsidRPr="003718F5">
              <w:rPr>
                <w:rFonts w:hint="eastAsia"/>
              </w:rPr>
              <w:t xml:space="preserve">AMI </w:t>
            </w:r>
            <w:r w:rsidRPr="003718F5">
              <w:rPr>
                <w:rFonts w:hint="eastAsia"/>
              </w:rPr>
              <w:t>综合评价报告》（</w:t>
            </w:r>
            <w:r w:rsidRPr="003718F5">
              <w:rPr>
                <w:rFonts w:hint="eastAsia"/>
              </w:rPr>
              <w:t>20</w:t>
            </w:r>
            <w:r>
              <w:t>22</w:t>
            </w:r>
            <w:r w:rsidRPr="003718F5">
              <w:rPr>
                <w:rFonts w:hint="eastAsia"/>
              </w:rPr>
              <w:t>年）中顶级或权威期刊或《中国社会科学文摘》全文转摘《光明日报》（理论版）</w:t>
            </w:r>
            <w:r>
              <w:rPr>
                <w:rFonts w:hint="eastAsia"/>
              </w:rPr>
              <w:t>（</w:t>
            </w:r>
            <w:r w:rsidRPr="007B5FC8">
              <w:rPr>
                <w:sz w:val="20"/>
                <w:szCs w:val="21"/>
              </w:rPr>
              <w:t>见附件</w:t>
            </w:r>
            <w:r>
              <w:rPr>
                <w:sz w:val="20"/>
                <w:szCs w:val="21"/>
              </w:rPr>
              <w:t>5</w:t>
            </w:r>
            <w:r>
              <w:rPr>
                <w:rFonts w:hint="eastAsia"/>
                <w:sz w:val="20"/>
                <w:szCs w:val="21"/>
              </w:rPr>
              <w:t>）</w:t>
            </w:r>
            <w:r w:rsidRPr="003718F5">
              <w:rPr>
                <w:rFonts w:hint="eastAsia"/>
              </w:rPr>
              <w:t>。</w:t>
            </w:r>
          </w:p>
        </w:tc>
      </w:tr>
      <w:tr w:rsidR="00785F07" w14:paraId="15B68279" w14:textId="77777777" w:rsidTr="007B67C3">
        <w:trPr>
          <w:trHeight w:val="270"/>
          <w:jc w:val="center"/>
        </w:trPr>
        <w:tc>
          <w:tcPr>
            <w:tcW w:w="688" w:type="dxa"/>
            <w:shd w:val="clear" w:color="auto" w:fill="auto"/>
            <w:noWrap/>
            <w:vAlign w:val="center"/>
          </w:tcPr>
          <w:p w14:paraId="2EDB207A" w14:textId="77777777" w:rsidR="00785F07" w:rsidRPr="007B5FC8" w:rsidRDefault="00785F07" w:rsidP="00EF13E9">
            <w:pPr>
              <w:jc w:val="center"/>
              <w:rPr>
                <w:sz w:val="20"/>
                <w:szCs w:val="21"/>
              </w:rPr>
            </w:pPr>
            <w:r w:rsidRPr="007B5FC8">
              <w:rPr>
                <w:sz w:val="20"/>
                <w:szCs w:val="21"/>
              </w:rPr>
              <w:t>B1</w:t>
            </w:r>
          </w:p>
        </w:tc>
        <w:tc>
          <w:tcPr>
            <w:tcW w:w="3537" w:type="dxa"/>
            <w:shd w:val="clear" w:color="auto" w:fill="auto"/>
            <w:noWrap/>
            <w:vAlign w:val="center"/>
          </w:tcPr>
          <w:p w14:paraId="2779A277" w14:textId="77777777" w:rsidR="00785F07" w:rsidRPr="007B5FC8" w:rsidRDefault="00785F07" w:rsidP="00DB2BB9">
            <w:pPr>
              <w:rPr>
                <w:sz w:val="20"/>
                <w:szCs w:val="21"/>
              </w:rPr>
            </w:pPr>
            <w:r>
              <w:rPr>
                <w:sz w:val="20"/>
                <w:szCs w:val="21"/>
              </w:rPr>
              <w:t>经管</w:t>
            </w:r>
            <w:proofErr w:type="gramStart"/>
            <w:r>
              <w:rPr>
                <w:sz w:val="20"/>
                <w:szCs w:val="21"/>
              </w:rPr>
              <w:t>法领域</w:t>
            </w:r>
            <w:proofErr w:type="gramEnd"/>
            <w:r>
              <w:rPr>
                <w:sz w:val="20"/>
                <w:szCs w:val="21"/>
              </w:rPr>
              <w:t>SSCI</w:t>
            </w:r>
            <w:r>
              <w:rPr>
                <w:sz w:val="20"/>
                <w:szCs w:val="21"/>
              </w:rPr>
              <w:t>期刊中</w:t>
            </w:r>
            <w:r>
              <w:rPr>
                <w:sz w:val="20"/>
                <w:szCs w:val="21"/>
              </w:rPr>
              <w:t xml:space="preserve"> JCR </w:t>
            </w:r>
            <w:r>
              <w:rPr>
                <w:sz w:val="20"/>
                <w:szCs w:val="21"/>
              </w:rPr>
              <w:t>分区中</w:t>
            </w:r>
            <w:r>
              <w:rPr>
                <w:sz w:val="20"/>
                <w:szCs w:val="21"/>
              </w:rPr>
              <w:t>Q1</w:t>
            </w:r>
            <w:r>
              <w:rPr>
                <w:sz w:val="20"/>
                <w:szCs w:val="21"/>
              </w:rPr>
              <w:t>和</w:t>
            </w:r>
            <w:r>
              <w:rPr>
                <w:rFonts w:hint="eastAsia"/>
                <w:sz w:val="20"/>
                <w:szCs w:val="21"/>
              </w:rPr>
              <w:t>Q2</w:t>
            </w:r>
            <w:r>
              <w:rPr>
                <w:sz w:val="20"/>
                <w:szCs w:val="21"/>
              </w:rPr>
              <w:t>期刊</w:t>
            </w:r>
            <w:r>
              <w:rPr>
                <w:rFonts w:hint="eastAsia"/>
                <w:sz w:val="20"/>
                <w:szCs w:val="21"/>
              </w:rPr>
              <w:t>；</w:t>
            </w:r>
            <w:r>
              <w:rPr>
                <w:sz w:val="20"/>
                <w:szCs w:val="21"/>
              </w:rPr>
              <w:t>AJG(ABS)</w:t>
            </w:r>
            <w:r>
              <w:rPr>
                <w:sz w:val="20"/>
                <w:szCs w:val="21"/>
              </w:rPr>
              <w:t>期刊</w:t>
            </w:r>
            <w:r>
              <w:rPr>
                <w:sz w:val="20"/>
                <w:szCs w:val="21"/>
              </w:rPr>
              <w:t>2</w:t>
            </w:r>
            <w:r>
              <w:rPr>
                <w:sz w:val="20"/>
                <w:szCs w:val="21"/>
              </w:rPr>
              <w:t>星</w:t>
            </w:r>
          </w:p>
        </w:tc>
        <w:tc>
          <w:tcPr>
            <w:tcW w:w="2552" w:type="dxa"/>
            <w:shd w:val="clear" w:color="auto" w:fill="auto"/>
            <w:noWrap/>
            <w:vAlign w:val="center"/>
          </w:tcPr>
          <w:p w14:paraId="005A8747" w14:textId="77777777" w:rsidR="00785F07" w:rsidRPr="007B5FC8" w:rsidRDefault="00785F07" w:rsidP="00DB2BB9">
            <w:pPr>
              <w:rPr>
                <w:sz w:val="20"/>
                <w:szCs w:val="21"/>
              </w:rPr>
            </w:pPr>
            <w:r>
              <w:rPr>
                <w:color w:val="000000"/>
                <w:szCs w:val="21"/>
              </w:rPr>
              <w:t>其他领域</w:t>
            </w:r>
            <w:r>
              <w:rPr>
                <w:color w:val="000000"/>
                <w:szCs w:val="21"/>
              </w:rPr>
              <w:t>SSCI</w:t>
            </w:r>
            <w:r>
              <w:rPr>
                <w:color w:val="000000"/>
                <w:szCs w:val="21"/>
              </w:rPr>
              <w:t>期刊中</w:t>
            </w:r>
            <w:r>
              <w:rPr>
                <w:color w:val="000000"/>
                <w:szCs w:val="21"/>
              </w:rPr>
              <w:t xml:space="preserve"> JCR </w:t>
            </w:r>
            <w:r>
              <w:rPr>
                <w:color w:val="000000"/>
                <w:szCs w:val="21"/>
              </w:rPr>
              <w:t>分区中</w:t>
            </w:r>
            <w:r>
              <w:rPr>
                <w:szCs w:val="21"/>
              </w:rPr>
              <w:t>前</w:t>
            </w:r>
            <w:r>
              <w:rPr>
                <w:szCs w:val="21"/>
              </w:rPr>
              <w:t>10%</w:t>
            </w:r>
            <w:r>
              <w:rPr>
                <w:szCs w:val="21"/>
              </w:rPr>
              <w:t>期刊</w:t>
            </w:r>
          </w:p>
        </w:tc>
        <w:tc>
          <w:tcPr>
            <w:tcW w:w="2517" w:type="dxa"/>
            <w:shd w:val="clear" w:color="auto" w:fill="auto"/>
            <w:noWrap/>
            <w:vAlign w:val="center"/>
          </w:tcPr>
          <w:p w14:paraId="2C044C51" w14:textId="77777777" w:rsidR="00785F07" w:rsidRPr="007B5FC8" w:rsidRDefault="00785F07" w:rsidP="00DB2BB9">
            <w:pPr>
              <w:rPr>
                <w:sz w:val="20"/>
                <w:szCs w:val="21"/>
              </w:rPr>
            </w:pPr>
            <w:r>
              <w:rPr>
                <w:sz w:val="20"/>
                <w:szCs w:val="21"/>
              </w:rPr>
              <w:t>SCI</w:t>
            </w:r>
            <w:r>
              <w:rPr>
                <w:sz w:val="20"/>
                <w:szCs w:val="21"/>
              </w:rPr>
              <w:t>期刊中</w:t>
            </w:r>
            <w:r>
              <w:rPr>
                <w:sz w:val="20"/>
                <w:szCs w:val="21"/>
              </w:rPr>
              <w:t>JCR</w:t>
            </w:r>
            <w:r>
              <w:rPr>
                <w:sz w:val="20"/>
                <w:szCs w:val="21"/>
              </w:rPr>
              <w:t>分区前</w:t>
            </w:r>
            <w:r>
              <w:rPr>
                <w:sz w:val="20"/>
                <w:szCs w:val="21"/>
              </w:rPr>
              <w:t>5%</w:t>
            </w:r>
            <w:r>
              <w:rPr>
                <w:sz w:val="20"/>
                <w:szCs w:val="21"/>
              </w:rPr>
              <w:t>期刊</w:t>
            </w:r>
          </w:p>
        </w:tc>
        <w:tc>
          <w:tcPr>
            <w:tcW w:w="6525" w:type="dxa"/>
            <w:shd w:val="clear" w:color="auto" w:fill="auto"/>
            <w:noWrap/>
            <w:vAlign w:val="center"/>
          </w:tcPr>
          <w:p w14:paraId="3BF088A2" w14:textId="77777777" w:rsidR="00785F07" w:rsidRPr="007B5FC8" w:rsidRDefault="00785F07" w:rsidP="007B67C3">
            <w:pPr>
              <w:rPr>
                <w:sz w:val="20"/>
                <w:szCs w:val="21"/>
              </w:rPr>
            </w:pPr>
            <w:r>
              <w:rPr>
                <w:sz w:val="20"/>
                <w:szCs w:val="21"/>
              </w:rPr>
              <w:t>其他中文权威期刊，包括教育部学科评估</w:t>
            </w:r>
            <w:r>
              <w:rPr>
                <w:rFonts w:hint="eastAsia"/>
                <w:sz w:val="20"/>
                <w:szCs w:val="21"/>
              </w:rPr>
              <w:t>A</w:t>
            </w:r>
            <w:r>
              <w:rPr>
                <w:rFonts w:hint="eastAsia"/>
                <w:sz w:val="20"/>
                <w:szCs w:val="21"/>
              </w:rPr>
              <w:t>刊中心理学、农林经济管理、教育学、社会学、政治学、马克思主义理论、哲学、统计学学科领域中文期刊</w:t>
            </w:r>
            <w:r>
              <w:rPr>
                <w:sz w:val="20"/>
                <w:szCs w:val="21"/>
              </w:rPr>
              <w:t>，</w:t>
            </w:r>
            <w:r>
              <w:rPr>
                <w:rFonts w:hint="eastAsia"/>
                <w:sz w:val="20"/>
                <w:szCs w:val="21"/>
              </w:rPr>
              <w:t>《高等学校文科学术文摘》全文转摘。</w:t>
            </w:r>
          </w:p>
        </w:tc>
      </w:tr>
      <w:tr w:rsidR="00785F07" w14:paraId="41F0E4B6" w14:textId="77777777" w:rsidTr="007B67C3">
        <w:trPr>
          <w:trHeight w:val="270"/>
          <w:jc w:val="center"/>
        </w:trPr>
        <w:tc>
          <w:tcPr>
            <w:tcW w:w="688" w:type="dxa"/>
            <w:shd w:val="clear" w:color="auto" w:fill="auto"/>
            <w:noWrap/>
            <w:vAlign w:val="center"/>
          </w:tcPr>
          <w:p w14:paraId="15B82AB6" w14:textId="77777777" w:rsidR="00785F07" w:rsidRPr="007B5FC8" w:rsidRDefault="00785F07" w:rsidP="00EF13E9">
            <w:pPr>
              <w:jc w:val="center"/>
              <w:rPr>
                <w:sz w:val="20"/>
                <w:szCs w:val="21"/>
              </w:rPr>
            </w:pPr>
            <w:r w:rsidRPr="007B5FC8">
              <w:rPr>
                <w:sz w:val="20"/>
                <w:szCs w:val="21"/>
              </w:rPr>
              <w:t>B2</w:t>
            </w:r>
          </w:p>
        </w:tc>
        <w:tc>
          <w:tcPr>
            <w:tcW w:w="3537" w:type="dxa"/>
            <w:shd w:val="clear" w:color="auto" w:fill="auto"/>
            <w:noWrap/>
            <w:vAlign w:val="center"/>
          </w:tcPr>
          <w:p w14:paraId="554B37EC" w14:textId="77777777" w:rsidR="00785F07" w:rsidRPr="007B5FC8" w:rsidRDefault="00785F07" w:rsidP="00DB2BB9">
            <w:pPr>
              <w:rPr>
                <w:sz w:val="20"/>
                <w:szCs w:val="21"/>
              </w:rPr>
            </w:pPr>
            <w:r>
              <w:rPr>
                <w:sz w:val="20"/>
                <w:szCs w:val="21"/>
              </w:rPr>
              <w:t>经管</w:t>
            </w:r>
            <w:proofErr w:type="gramStart"/>
            <w:r>
              <w:rPr>
                <w:sz w:val="20"/>
                <w:szCs w:val="21"/>
              </w:rPr>
              <w:t>法领域</w:t>
            </w:r>
            <w:proofErr w:type="gramEnd"/>
            <w:r>
              <w:rPr>
                <w:sz w:val="20"/>
                <w:szCs w:val="21"/>
              </w:rPr>
              <w:t>SSCI</w:t>
            </w:r>
            <w:r>
              <w:rPr>
                <w:sz w:val="20"/>
                <w:szCs w:val="21"/>
              </w:rPr>
              <w:t>期刊中</w:t>
            </w:r>
            <w:r>
              <w:rPr>
                <w:color w:val="000000"/>
                <w:sz w:val="20"/>
                <w:szCs w:val="21"/>
              </w:rPr>
              <w:t xml:space="preserve">JCR </w:t>
            </w:r>
            <w:r>
              <w:rPr>
                <w:color w:val="000000"/>
                <w:sz w:val="20"/>
                <w:szCs w:val="21"/>
              </w:rPr>
              <w:t>分区中</w:t>
            </w:r>
            <w:r>
              <w:rPr>
                <w:color w:val="000000"/>
                <w:sz w:val="20"/>
                <w:szCs w:val="21"/>
              </w:rPr>
              <w:t>Q</w:t>
            </w:r>
            <w:r>
              <w:rPr>
                <w:rFonts w:hint="eastAsia"/>
                <w:color w:val="000000"/>
                <w:sz w:val="20"/>
                <w:szCs w:val="21"/>
              </w:rPr>
              <w:t>3</w:t>
            </w:r>
            <w:r>
              <w:rPr>
                <w:color w:val="000000"/>
                <w:sz w:val="20"/>
                <w:szCs w:val="21"/>
              </w:rPr>
              <w:t>和</w:t>
            </w:r>
            <w:r>
              <w:rPr>
                <w:color w:val="000000"/>
                <w:sz w:val="20"/>
                <w:szCs w:val="21"/>
              </w:rPr>
              <w:t>Q</w:t>
            </w:r>
            <w:r>
              <w:rPr>
                <w:rFonts w:hint="eastAsia"/>
                <w:color w:val="000000"/>
                <w:sz w:val="20"/>
                <w:szCs w:val="21"/>
              </w:rPr>
              <w:t>4</w:t>
            </w:r>
            <w:r>
              <w:rPr>
                <w:color w:val="000000"/>
                <w:sz w:val="20"/>
                <w:szCs w:val="21"/>
              </w:rPr>
              <w:t>期刊</w:t>
            </w:r>
            <w:r>
              <w:rPr>
                <w:rFonts w:hint="eastAsia"/>
                <w:sz w:val="20"/>
                <w:szCs w:val="21"/>
              </w:rPr>
              <w:t>；</w:t>
            </w:r>
            <w:r>
              <w:rPr>
                <w:sz w:val="20"/>
                <w:szCs w:val="21"/>
              </w:rPr>
              <w:t>AJG(ABS)</w:t>
            </w:r>
            <w:r>
              <w:rPr>
                <w:sz w:val="20"/>
                <w:szCs w:val="21"/>
              </w:rPr>
              <w:t>期刊</w:t>
            </w:r>
            <w:r>
              <w:rPr>
                <w:rFonts w:hint="eastAsia"/>
                <w:sz w:val="20"/>
                <w:szCs w:val="21"/>
              </w:rPr>
              <w:t>1</w:t>
            </w:r>
            <w:r>
              <w:rPr>
                <w:sz w:val="20"/>
                <w:szCs w:val="21"/>
              </w:rPr>
              <w:t>星</w:t>
            </w:r>
          </w:p>
        </w:tc>
        <w:tc>
          <w:tcPr>
            <w:tcW w:w="2552" w:type="dxa"/>
            <w:shd w:val="clear" w:color="auto" w:fill="auto"/>
            <w:noWrap/>
            <w:vAlign w:val="center"/>
          </w:tcPr>
          <w:p w14:paraId="41AD2E3A" w14:textId="77777777" w:rsidR="00785F07" w:rsidRPr="007B5FC8" w:rsidRDefault="00785F07" w:rsidP="00DB2BB9">
            <w:pPr>
              <w:rPr>
                <w:sz w:val="20"/>
                <w:szCs w:val="21"/>
              </w:rPr>
            </w:pPr>
            <w:r>
              <w:rPr>
                <w:color w:val="000000"/>
                <w:sz w:val="20"/>
                <w:szCs w:val="21"/>
              </w:rPr>
              <w:t>其他领域</w:t>
            </w:r>
            <w:r>
              <w:rPr>
                <w:color w:val="000000"/>
                <w:sz w:val="20"/>
                <w:szCs w:val="21"/>
              </w:rPr>
              <w:t>SSCI</w:t>
            </w:r>
            <w:r>
              <w:rPr>
                <w:color w:val="000000"/>
                <w:sz w:val="20"/>
                <w:szCs w:val="21"/>
              </w:rPr>
              <w:t>期刊中</w:t>
            </w:r>
            <w:r>
              <w:rPr>
                <w:color w:val="000000"/>
                <w:sz w:val="20"/>
                <w:szCs w:val="21"/>
              </w:rPr>
              <w:t xml:space="preserve"> JCR </w:t>
            </w:r>
            <w:r>
              <w:rPr>
                <w:color w:val="000000"/>
                <w:sz w:val="20"/>
                <w:szCs w:val="21"/>
              </w:rPr>
              <w:t>分区中</w:t>
            </w:r>
            <w:r>
              <w:rPr>
                <w:sz w:val="20"/>
                <w:szCs w:val="21"/>
              </w:rPr>
              <w:t>Q</w:t>
            </w:r>
            <w:r>
              <w:rPr>
                <w:rFonts w:hint="eastAsia"/>
                <w:sz w:val="20"/>
                <w:szCs w:val="21"/>
              </w:rPr>
              <w:t>1</w:t>
            </w:r>
            <w:r>
              <w:rPr>
                <w:sz w:val="20"/>
                <w:szCs w:val="21"/>
              </w:rPr>
              <w:t>期刊</w:t>
            </w:r>
          </w:p>
        </w:tc>
        <w:tc>
          <w:tcPr>
            <w:tcW w:w="2517" w:type="dxa"/>
            <w:shd w:val="clear" w:color="auto" w:fill="auto"/>
            <w:noWrap/>
            <w:vAlign w:val="center"/>
          </w:tcPr>
          <w:p w14:paraId="2BD34A94" w14:textId="77777777" w:rsidR="00785F07" w:rsidRPr="007B5FC8" w:rsidRDefault="00785F07" w:rsidP="00DB2BB9">
            <w:pPr>
              <w:rPr>
                <w:sz w:val="20"/>
                <w:szCs w:val="21"/>
              </w:rPr>
            </w:pPr>
            <w:r>
              <w:rPr>
                <w:sz w:val="20"/>
                <w:szCs w:val="21"/>
              </w:rPr>
              <w:t>SCI</w:t>
            </w:r>
            <w:r>
              <w:rPr>
                <w:sz w:val="20"/>
                <w:szCs w:val="21"/>
              </w:rPr>
              <w:t>期刊中</w:t>
            </w:r>
            <w:r>
              <w:rPr>
                <w:sz w:val="20"/>
                <w:szCs w:val="21"/>
              </w:rPr>
              <w:t>JCR</w:t>
            </w:r>
            <w:r>
              <w:rPr>
                <w:sz w:val="20"/>
                <w:szCs w:val="21"/>
              </w:rPr>
              <w:t>分区前</w:t>
            </w:r>
            <w:r>
              <w:rPr>
                <w:sz w:val="20"/>
                <w:szCs w:val="21"/>
              </w:rPr>
              <w:t>10%</w:t>
            </w:r>
            <w:r>
              <w:rPr>
                <w:sz w:val="20"/>
                <w:szCs w:val="21"/>
              </w:rPr>
              <w:t>期刊</w:t>
            </w:r>
          </w:p>
        </w:tc>
        <w:tc>
          <w:tcPr>
            <w:tcW w:w="6525" w:type="dxa"/>
            <w:shd w:val="clear" w:color="auto" w:fill="auto"/>
            <w:noWrap/>
            <w:vAlign w:val="center"/>
          </w:tcPr>
          <w:p w14:paraId="63E0CBA2" w14:textId="77777777" w:rsidR="00785F07" w:rsidRPr="007B5FC8" w:rsidRDefault="00785F07" w:rsidP="007B67C3">
            <w:pPr>
              <w:rPr>
                <w:sz w:val="20"/>
                <w:szCs w:val="21"/>
              </w:rPr>
            </w:pPr>
            <w:r>
              <w:rPr>
                <w:sz w:val="20"/>
                <w:szCs w:val="21"/>
              </w:rPr>
              <w:t>除上述期刊外，</w:t>
            </w:r>
            <w:r>
              <w:rPr>
                <w:sz w:val="20"/>
                <w:szCs w:val="21"/>
              </w:rPr>
              <w:t>CSSCI</w:t>
            </w:r>
            <w:r>
              <w:rPr>
                <w:sz w:val="20"/>
                <w:szCs w:val="21"/>
              </w:rPr>
              <w:t>来源刊中经济学、管理学、法学领域期刊</w:t>
            </w:r>
            <w:r>
              <w:rPr>
                <w:rFonts w:hint="eastAsia"/>
                <w:sz w:val="20"/>
                <w:szCs w:val="21"/>
              </w:rPr>
              <w:t>。</w:t>
            </w:r>
          </w:p>
        </w:tc>
      </w:tr>
      <w:tr w:rsidR="00785F07" w14:paraId="4B7BFAE2" w14:textId="77777777" w:rsidTr="007B67C3">
        <w:trPr>
          <w:trHeight w:val="270"/>
          <w:jc w:val="center"/>
        </w:trPr>
        <w:tc>
          <w:tcPr>
            <w:tcW w:w="688" w:type="dxa"/>
            <w:shd w:val="clear" w:color="auto" w:fill="auto"/>
            <w:noWrap/>
            <w:vAlign w:val="center"/>
          </w:tcPr>
          <w:p w14:paraId="5182F24F" w14:textId="77777777" w:rsidR="00785F07" w:rsidRPr="007B5FC8" w:rsidRDefault="00785F07" w:rsidP="00EF13E9">
            <w:pPr>
              <w:jc w:val="center"/>
              <w:rPr>
                <w:sz w:val="20"/>
                <w:szCs w:val="21"/>
              </w:rPr>
            </w:pPr>
            <w:r w:rsidRPr="007B5FC8">
              <w:rPr>
                <w:sz w:val="20"/>
                <w:szCs w:val="21"/>
              </w:rPr>
              <w:t>C1</w:t>
            </w:r>
          </w:p>
        </w:tc>
        <w:tc>
          <w:tcPr>
            <w:tcW w:w="3537" w:type="dxa"/>
            <w:shd w:val="clear" w:color="auto" w:fill="auto"/>
            <w:noWrap/>
            <w:vAlign w:val="center"/>
          </w:tcPr>
          <w:p w14:paraId="27969286" w14:textId="77777777" w:rsidR="00785F07" w:rsidRPr="007B5FC8" w:rsidRDefault="00785F07" w:rsidP="00DB2BB9">
            <w:pPr>
              <w:jc w:val="center"/>
              <w:rPr>
                <w:sz w:val="20"/>
                <w:szCs w:val="21"/>
              </w:rPr>
            </w:pPr>
            <w:r w:rsidRPr="007C5AFD">
              <w:rPr>
                <w:rFonts w:hint="eastAsia"/>
                <w:sz w:val="20"/>
                <w:szCs w:val="21"/>
              </w:rPr>
              <w:t>--</w:t>
            </w:r>
          </w:p>
        </w:tc>
        <w:tc>
          <w:tcPr>
            <w:tcW w:w="2552" w:type="dxa"/>
            <w:shd w:val="clear" w:color="auto" w:fill="auto"/>
            <w:noWrap/>
            <w:vAlign w:val="center"/>
          </w:tcPr>
          <w:p w14:paraId="567FDFA4" w14:textId="77777777" w:rsidR="00785F07" w:rsidRPr="007B5FC8" w:rsidRDefault="00785F07" w:rsidP="00DB2BB9">
            <w:pPr>
              <w:rPr>
                <w:sz w:val="20"/>
                <w:szCs w:val="21"/>
              </w:rPr>
            </w:pPr>
            <w:r>
              <w:rPr>
                <w:color w:val="000000"/>
                <w:sz w:val="20"/>
                <w:szCs w:val="21"/>
              </w:rPr>
              <w:t>其他领域</w:t>
            </w:r>
            <w:r>
              <w:rPr>
                <w:color w:val="000000"/>
                <w:sz w:val="20"/>
                <w:szCs w:val="21"/>
              </w:rPr>
              <w:t>SSCI</w:t>
            </w:r>
            <w:r>
              <w:rPr>
                <w:color w:val="000000"/>
                <w:sz w:val="20"/>
                <w:szCs w:val="21"/>
              </w:rPr>
              <w:t>期刊中</w:t>
            </w:r>
            <w:r>
              <w:rPr>
                <w:color w:val="000000"/>
                <w:sz w:val="20"/>
                <w:szCs w:val="21"/>
              </w:rPr>
              <w:t xml:space="preserve"> JCR </w:t>
            </w:r>
            <w:r>
              <w:rPr>
                <w:color w:val="000000"/>
                <w:sz w:val="20"/>
                <w:szCs w:val="21"/>
              </w:rPr>
              <w:t>分区中</w:t>
            </w:r>
            <w:r>
              <w:rPr>
                <w:sz w:val="20"/>
                <w:szCs w:val="21"/>
              </w:rPr>
              <w:t>Q</w:t>
            </w:r>
            <w:r>
              <w:rPr>
                <w:rFonts w:hint="eastAsia"/>
                <w:sz w:val="20"/>
                <w:szCs w:val="21"/>
              </w:rPr>
              <w:t>2</w:t>
            </w:r>
            <w:r>
              <w:rPr>
                <w:sz w:val="20"/>
                <w:szCs w:val="21"/>
              </w:rPr>
              <w:t>期刊</w:t>
            </w:r>
          </w:p>
        </w:tc>
        <w:tc>
          <w:tcPr>
            <w:tcW w:w="2517" w:type="dxa"/>
            <w:shd w:val="clear" w:color="auto" w:fill="auto"/>
            <w:noWrap/>
            <w:vAlign w:val="center"/>
          </w:tcPr>
          <w:p w14:paraId="02B382EE" w14:textId="77777777" w:rsidR="00785F07" w:rsidRPr="007B5FC8" w:rsidRDefault="00785F07" w:rsidP="00DB2BB9">
            <w:pPr>
              <w:rPr>
                <w:sz w:val="20"/>
                <w:szCs w:val="21"/>
              </w:rPr>
            </w:pPr>
            <w:r>
              <w:rPr>
                <w:sz w:val="20"/>
                <w:szCs w:val="21"/>
              </w:rPr>
              <w:t>SCI</w:t>
            </w:r>
            <w:r>
              <w:rPr>
                <w:sz w:val="20"/>
                <w:szCs w:val="21"/>
              </w:rPr>
              <w:t>期刊中</w:t>
            </w:r>
            <w:r>
              <w:rPr>
                <w:sz w:val="20"/>
                <w:szCs w:val="21"/>
              </w:rPr>
              <w:t>JCR</w:t>
            </w:r>
            <w:r>
              <w:rPr>
                <w:sz w:val="20"/>
                <w:szCs w:val="21"/>
              </w:rPr>
              <w:t>分区</w:t>
            </w:r>
            <w:r>
              <w:rPr>
                <w:sz w:val="20"/>
                <w:szCs w:val="21"/>
              </w:rPr>
              <w:t>Q1</w:t>
            </w:r>
            <w:r>
              <w:rPr>
                <w:sz w:val="20"/>
                <w:szCs w:val="21"/>
              </w:rPr>
              <w:t>期刊</w:t>
            </w:r>
          </w:p>
        </w:tc>
        <w:tc>
          <w:tcPr>
            <w:tcW w:w="6525" w:type="dxa"/>
            <w:shd w:val="clear" w:color="auto" w:fill="auto"/>
            <w:noWrap/>
            <w:vAlign w:val="center"/>
          </w:tcPr>
          <w:p w14:paraId="3BB28A9A" w14:textId="77777777" w:rsidR="00785F07" w:rsidRPr="007B5FC8" w:rsidRDefault="00785F07" w:rsidP="007B67C3">
            <w:pPr>
              <w:rPr>
                <w:sz w:val="20"/>
                <w:szCs w:val="21"/>
              </w:rPr>
            </w:pPr>
            <w:r>
              <w:rPr>
                <w:kern w:val="0"/>
                <w:sz w:val="20"/>
                <w:szCs w:val="21"/>
              </w:rPr>
              <w:t>除上述期刊外，</w:t>
            </w:r>
            <w:r>
              <w:rPr>
                <w:kern w:val="0"/>
                <w:sz w:val="20"/>
                <w:szCs w:val="21"/>
              </w:rPr>
              <w:t>CSSCI</w:t>
            </w:r>
            <w:r>
              <w:rPr>
                <w:kern w:val="0"/>
                <w:sz w:val="20"/>
                <w:szCs w:val="21"/>
              </w:rPr>
              <w:t>源刊</w:t>
            </w:r>
            <w:r>
              <w:rPr>
                <w:rFonts w:hint="eastAsia"/>
                <w:kern w:val="0"/>
                <w:sz w:val="20"/>
                <w:szCs w:val="21"/>
              </w:rPr>
              <w:t>（不含扩展板）</w:t>
            </w:r>
            <w:r>
              <w:rPr>
                <w:kern w:val="0"/>
                <w:sz w:val="20"/>
                <w:szCs w:val="21"/>
              </w:rPr>
              <w:t>中其他领域期刊，《人大报刊复印资料系列》全文转摘</w:t>
            </w:r>
            <w:r>
              <w:rPr>
                <w:rFonts w:hint="eastAsia"/>
                <w:kern w:val="0"/>
                <w:sz w:val="20"/>
                <w:szCs w:val="21"/>
              </w:rPr>
              <w:t>，</w:t>
            </w:r>
            <w:r w:rsidRPr="00C77B4D">
              <w:rPr>
                <w:rFonts w:hint="eastAsia"/>
                <w:kern w:val="0"/>
                <w:sz w:val="20"/>
                <w:szCs w:val="21"/>
              </w:rPr>
              <w:t>北大中文核心期刊中经济、管理学、法律、综合性人文社会科学、社会学、政治、统计学、心理学、人口学、</w:t>
            </w:r>
            <w:r>
              <w:rPr>
                <w:rFonts w:hint="eastAsia"/>
                <w:kern w:val="0"/>
                <w:sz w:val="20"/>
                <w:szCs w:val="21"/>
              </w:rPr>
              <w:t>法学、</w:t>
            </w:r>
            <w:r w:rsidRPr="00C77B4D">
              <w:rPr>
                <w:rFonts w:hint="eastAsia"/>
                <w:kern w:val="0"/>
                <w:sz w:val="20"/>
                <w:szCs w:val="21"/>
              </w:rPr>
              <w:t>人才学、图书馆及信息事业、科学及科学研究类期刊</w:t>
            </w:r>
            <w:r w:rsidRPr="0028520E">
              <w:rPr>
                <w:rFonts w:hint="eastAsia"/>
                <w:kern w:val="0"/>
                <w:sz w:val="20"/>
                <w:szCs w:val="21"/>
              </w:rPr>
              <w:t>。</w:t>
            </w:r>
          </w:p>
        </w:tc>
      </w:tr>
      <w:tr w:rsidR="00785F07" w14:paraId="69820442" w14:textId="77777777" w:rsidTr="007B67C3">
        <w:trPr>
          <w:trHeight w:val="270"/>
          <w:jc w:val="center"/>
        </w:trPr>
        <w:tc>
          <w:tcPr>
            <w:tcW w:w="688" w:type="dxa"/>
            <w:shd w:val="clear" w:color="auto" w:fill="auto"/>
            <w:noWrap/>
            <w:vAlign w:val="center"/>
          </w:tcPr>
          <w:p w14:paraId="6E547EC6" w14:textId="77777777" w:rsidR="00785F07" w:rsidRPr="007B5FC8" w:rsidRDefault="00785F07" w:rsidP="00EF13E9">
            <w:pPr>
              <w:jc w:val="center"/>
              <w:rPr>
                <w:sz w:val="20"/>
                <w:szCs w:val="21"/>
              </w:rPr>
            </w:pPr>
            <w:r w:rsidRPr="007B5FC8">
              <w:rPr>
                <w:sz w:val="20"/>
                <w:szCs w:val="21"/>
              </w:rPr>
              <w:t>C2</w:t>
            </w:r>
          </w:p>
        </w:tc>
        <w:tc>
          <w:tcPr>
            <w:tcW w:w="3537" w:type="dxa"/>
            <w:shd w:val="clear" w:color="auto" w:fill="auto"/>
            <w:noWrap/>
            <w:vAlign w:val="center"/>
          </w:tcPr>
          <w:p w14:paraId="3A90677E" w14:textId="77777777" w:rsidR="00785F07" w:rsidRPr="007B5FC8" w:rsidRDefault="00785F07" w:rsidP="00DB2BB9">
            <w:pPr>
              <w:jc w:val="center"/>
              <w:rPr>
                <w:sz w:val="20"/>
                <w:szCs w:val="21"/>
              </w:rPr>
            </w:pPr>
            <w:r w:rsidRPr="007C5AFD">
              <w:rPr>
                <w:rFonts w:hint="eastAsia"/>
                <w:sz w:val="20"/>
                <w:szCs w:val="21"/>
              </w:rPr>
              <w:t>--</w:t>
            </w:r>
          </w:p>
        </w:tc>
        <w:tc>
          <w:tcPr>
            <w:tcW w:w="2552" w:type="dxa"/>
            <w:shd w:val="clear" w:color="auto" w:fill="auto"/>
            <w:noWrap/>
            <w:vAlign w:val="center"/>
          </w:tcPr>
          <w:p w14:paraId="50DF2676" w14:textId="77777777" w:rsidR="00785F07" w:rsidRPr="007B5FC8" w:rsidRDefault="00785F07" w:rsidP="00DB2BB9">
            <w:pPr>
              <w:rPr>
                <w:sz w:val="20"/>
                <w:szCs w:val="21"/>
              </w:rPr>
            </w:pPr>
            <w:r>
              <w:rPr>
                <w:color w:val="000000"/>
                <w:sz w:val="20"/>
                <w:szCs w:val="21"/>
              </w:rPr>
              <w:t>其他领域</w:t>
            </w:r>
            <w:r>
              <w:rPr>
                <w:color w:val="000000"/>
                <w:sz w:val="20"/>
                <w:szCs w:val="21"/>
              </w:rPr>
              <w:t>SSCI</w:t>
            </w:r>
            <w:r>
              <w:rPr>
                <w:color w:val="000000"/>
                <w:sz w:val="20"/>
                <w:szCs w:val="21"/>
              </w:rPr>
              <w:t>期刊中</w:t>
            </w:r>
            <w:r>
              <w:rPr>
                <w:color w:val="000000"/>
                <w:sz w:val="20"/>
                <w:szCs w:val="21"/>
              </w:rPr>
              <w:t xml:space="preserve"> JCR </w:t>
            </w:r>
            <w:r>
              <w:rPr>
                <w:color w:val="000000"/>
                <w:sz w:val="20"/>
                <w:szCs w:val="21"/>
              </w:rPr>
              <w:t>分区中</w:t>
            </w:r>
            <w:r>
              <w:rPr>
                <w:sz w:val="20"/>
                <w:szCs w:val="21"/>
              </w:rPr>
              <w:t>Q</w:t>
            </w:r>
            <w:r>
              <w:rPr>
                <w:rFonts w:hint="eastAsia"/>
                <w:sz w:val="20"/>
                <w:szCs w:val="21"/>
              </w:rPr>
              <w:t>3</w:t>
            </w:r>
            <w:r>
              <w:rPr>
                <w:sz w:val="20"/>
                <w:szCs w:val="21"/>
              </w:rPr>
              <w:t>期刊</w:t>
            </w:r>
          </w:p>
        </w:tc>
        <w:tc>
          <w:tcPr>
            <w:tcW w:w="2517" w:type="dxa"/>
            <w:shd w:val="clear" w:color="auto" w:fill="auto"/>
            <w:noWrap/>
            <w:vAlign w:val="center"/>
          </w:tcPr>
          <w:p w14:paraId="1BD366F8" w14:textId="77777777" w:rsidR="00785F07" w:rsidRPr="007B5FC8" w:rsidRDefault="00785F07" w:rsidP="00DB2BB9">
            <w:pPr>
              <w:rPr>
                <w:sz w:val="20"/>
                <w:szCs w:val="21"/>
              </w:rPr>
            </w:pPr>
            <w:r>
              <w:rPr>
                <w:sz w:val="20"/>
                <w:szCs w:val="21"/>
              </w:rPr>
              <w:t>SCI</w:t>
            </w:r>
            <w:r>
              <w:rPr>
                <w:sz w:val="20"/>
                <w:szCs w:val="21"/>
              </w:rPr>
              <w:t>期刊中</w:t>
            </w:r>
            <w:r>
              <w:rPr>
                <w:sz w:val="20"/>
                <w:szCs w:val="21"/>
              </w:rPr>
              <w:t>JCR</w:t>
            </w:r>
            <w:r>
              <w:rPr>
                <w:sz w:val="20"/>
                <w:szCs w:val="21"/>
              </w:rPr>
              <w:t>分区</w:t>
            </w:r>
            <w:r>
              <w:rPr>
                <w:sz w:val="20"/>
                <w:szCs w:val="21"/>
              </w:rPr>
              <w:t>Q2</w:t>
            </w:r>
            <w:r>
              <w:rPr>
                <w:sz w:val="20"/>
                <w:szCs w:val="21"/>
              </w:rPr>
              <w:t>期刊</w:t>
            </w:r>
          </w:p>
        </w:tc>
        <w:tc>
          <w:tcPr>
            <w:tcW w:w="6525" w:type="dxa"/>
            <w:shd w:val="clear" w:color="auto" w:fill="auto"/>
            <w:noWrap/>
            <w:vAlign w:val="center"/>
          </w:tcPr>
          <w:p w14:paraId="1821F35D" w14:textId="77777777" w:rsidR="00785F07" w:rsidRPr="007B5FC8" w:rsidRDefault="00785F07" w:rsidP="007B67C3">
            <w:pPr>
              <w:rPr>
                <w:sz w:val="20"/>
                <w:szCs w:val="21"/>
              </w:rPr>
            </w:pPr>
            <w:r>
              <w:rPr>
                <w:kern w:val="0"/>
                <w:sz w:val="20"/>
                <w:szCs w:val="21"/>
              </w:rPr>
              <w:t>除上述期刊外，</w:t>
            </w:r>
            <w:r w:rsidRPr="00C77B4D">
              <w:rPr>
                <w:rFonts w:hint="eastAsia"/>
                <w:kern w:val="0"/>
                <w:sz w:val="20"/>
                <w:szCs w:val="21"/>
              </w:rPr>
              <w:t>北大中文核心期刊中哲学、自然科学总论、数学、教育类期刊</w:t>
            </w:r>
            <w:r>
              <w:rPr>
                <w:kern w:val="0"/>
                <w:sz w:val="20"/>
                <w:szCs w:val="21"/>
              </w:rPr>
              <w:t>。</w:t>
            </w:r>
          </w:p>
        </w:tc>
      </w:tr>
    </w:tbl>
    <w:p w14:paraId="3BEA5123" w14:textId="77777777" w:rsidR="00A40471" w:rsidRDefault="00A40471" w:rsidP="0095479E">
      <w:pPr>
        <w:ind w:firstLineChars="200" w:firstLine="420"/>
        <w:rPr>
          <w:szCs w:val="21"/>
        </w:rPr>
      </w:pPr>
      <w:r>
        <w:rPr>
          <w:szCs w:val="21"/>
        </w:rPr>
        <w:t>注：</w:t>
      </w:r>
    </w:p>
    <w:p w14:paraId="27377A8B" w14:textId="795D8E7C" w:rsidR="00EF13E9" w:rsidRDefault="00EF13E9" w:rsidP="007B67C3">
      <w:pPr>
        <w:ind w:firstLineChars="200" w:firstLine="420"/>
        <w:rPr>
          <w:szCs w:val="21"/>
        </w:rPr>
      </w:pPr>
      <w:r>
        <w:rPr>
          <w:szCs w:val="21"/>
        </w:rPr>
        <w:t>1.</w:t>
      </w:r>
      <w:r>
        <w:rPr>
          <w:szCs w:val="21"/>
        </w:rPr>
        <w:t>经管领域包括</w:t>
      </w:r>
      <w:r>
        <w:rPr>
          <w:rFonts w:hint="eastAsia"/>
          <w:szCs w:val="21"/>
        </w:rPr>
        <w:t>JCR</w:t>
      </w:r>
      <w:r>
        <w:rPr>
          <w:rFonts w:hint="eastAsia"/>
          <w:szCs w:val="21"/>
        </w:rPr>
        <w:t>分类中的：</w:t>
      </w:r>
      <w:r>
        <w:rPr>
          <w:szCs w:val="21"/>
        </w:rPr>
        <w:t>ECONOMICS</w:t>
      </w:r>
      <w:r>
        <w:rPr>
          <w:szCs w:val="21"/>
        </w:rPr>
        <w:t>、</w:t>
      </w:r>
      <w:r w:rsidR="004028AB" w:rsidRPr="00EF13E9">
        <w:rPr>
          <w:noProof/>
          <w:szCs w:val="21"/>
        </w:rPr>
        <w:drawing>
          <wp:inline distT="0" distB="0" distL="0" distR="0" wp14:anchorId="1F58209E" wp14:editId="43BE5F5F">
            <wp:extent cx="8890" cy="8890"/>
            <wp:effectExtent l="0" t="0" r="0" b="0"/>
            <wp:docPr id="1" name="图片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pac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szCs w:val="21"/>
        </w:rPr>
        <w:t>MANAGEMENT</w:t>
      </w:r>
      <w:r>
        <w:rPr>
          <w:szCs w:val="21"/>
        </w:rPr>
        <w:t>、</w:t>
      </w:r>
      <w:r>
        <w:rPr>
          <w:szCs w:val="21"/>
        </w:rPr>
        <w:t>OPERATIONS RESEARCH MANAGEMENT SCIENCE</w:t>
      </w:r>
      <w:r>
        <w:rPr>
          <w:szCs w:val="21"/>
        </w:rPr>
        <w:t>、</w:t>
      </w:r>
      <w:r>
        <w:rPr>
          <w:szCs w:val="21"/>
        </w:rPr>
        <w:t>BUSINESS FINANCE</w:t>
      </w:r>
      <w:r>
        <w:rPr>
          <w:szCs w:val="21"/>
        </w:rPr>
        <w:t>、</w:t>
      </w:r>
      <w:r>
        <w:rPr>
          <w:szCs w:val="21"/>
        </w:rPr>
        <w:t>PUBLIC ADMINISTRATION</w:t>
      </w:r>
      <w:r>
        <w:rPr>
          <w:szCs w:val="21"/>
        </w:rPr>
        <w:t>、</w:t>
      </w:r>
      <w:r>
        <w:rPr>
          <w:szCs w:val="21"/>
        </w:rPr>
        <w:t>BUSINESS</w:t>
      </w:r>
      <w:r>
        <w:rPr>
          <w:szCs w:val="21"/>
        </w:rPr>
        <w:t>、</w:t>
      </w:r>
      <w:r>
        <w:rPr>
          <w:szCs w:val="21"/>
        </w:rPr>
        <w:t>INFORMATION SCIENCE &amp; LIBRARY</w:t>
      </w:r>
      <w:r>
        <w:rPr>
          <w:rFonts w:hint="eastAsia"/>
          <w:szCs w:val="21"/>
        </w:rPr>
        <w:t>、</w:t>
      </w:r>
      <w:r>
        <w:rPr>
          <w:szCs w:val="21"/>
        </w:rPr>
        <w:t>DEVELOPMENT STUDIES</w:t>
      </w:r>
      <w:r>
        <w:rPr>
          <w:szCs w:val="21"/>
        </w:rPr>
        <w:t>，法学领域包括</w:t>
      </w:r>
      <w:r>
        <w:rPr>
          <w:szCs w:val="21"/>
        </w:rPr>
        <w:t>LAW</w:t>
      </w:r>
      <w:r>
        <w:rPr>
          <w:szCs w:val="21"/>
        </w:rPr>
        <w:t>。</w:t>
      </w:r>
    </w:p>
    <w:p w14:paraId="1664DD46" w14:textId="77777777" w:rsidR="00EF13E9" w:rsidRDefault="00EF13E9" w:rsidP="007B67C3">
      <w:pPr>
        <w:ind w:firstLineChars="200" w:firstLine="420"/>
        <w:rPr>
          <w:szCs w:val="21"/>
        </w:rPr>
      </w:pPr>
      <w:r>
        <w:rPr>
          <w:szCs w:val="21"/>
        </w:rPr>
        <w:t>2.CSSCI</w:t>
      </w:r>
      <w:r>
        <w:rPr>
          <w:szCs w:val="21"/>
        </w:rPr>
        <w:t>期刊根据论文发表当年期刊是否入选</w:t>
      </w:r>
      <w:r>
        <w:rPr>
          <w:szCs w:val="21"/>
        </w:rPr>
        <w:t>CSSCI</w:t>
      </w:r>
      <w:r>
        <w:rPr>
          <w:szCs w:val="21"/>
        </w:rPr>
        <w:t>确定</w:t>
      </w:r>
      <w:r>
        <w:rPr>
          <w:rFonts w:hint="eastAsia"/>
          <w:szCs w:val="21"/>
        </w:rPr>
        <w:t>（不含扩展版）</w:t>
      </w:r>
      <w:r>
        <w:rPr>
          <w:szCs w:val="21"/>
        </w:rPr>
        <w:t>。</w:t>
      </w:r>
    </w:p>
    <w:p w14:paraId="36897170" w14:textId="77777777" w:rsidR="00EF13E9" w:rsidRDefault="00EF13E9" w:rsidP="007B67C3">
      <w:pPr>
        <w:ind w:firstLineChars="200" w:firstLine="420"/>
        <w:rPr>
          <w:szCs w:val="21"/>
        </w:rPr>
      </w:pPr>
      <w:r>
        <w:rPr>
          <w:szCs w:val="21"/>
        </w:rPr>
        <w:t>3.</w:t>
      </w:r>
      <w:r>
        <w:rPr>
          <w:szCs w:val="21"/>
        </w:rPr>
        <w:t>期刊领域排名以每年</w:t>
      </w:r>
      <w:r w:rsidR="00405524">
        <w:rPr>
          <w:rFonts w:hint="eastAsia"/>
          <w:szCs w:val="21"/>
        </w:rPr>
        <w:t>最新发布的</w:t>
      </w:r>
      <w:r>
        <w:rPr>
          <w:szCs w:val="21"/>
        </w:rPr>
        <w:t>JCR</w:t>
      </w:r>
      <w:r>
        <w:rPr>
          <w:szCs w:val="21"/>
        </w:rPr>
        <w:t>分区数据为依据。</w:t>
      </w:r>
    </w:p>
    <w:p w14:paraId="51D1B991" w14:textId="77777777" w:rsidR="00A6532F" w:rsidRDefault="00EF13E9" w:rsidP="000942CB">
      <w:pPr>
        <w:ind w:firstLineChars="200" w:firstLine="420"/>
        <w:rPr>
          <w:szCs w:val="21"/>
        </w:rPr>
        <w:sectPr w:rsidR="00A6532F" w:rsidSect="003E15E8">
          <w:pgSz w:w="16838" w:h="11906" w:orient="landscape"/>
          <w:pgMar w:top="851" w:right="794" w:bottom="1134" w:left="1021" w:header="851" w:footer="992" w:gutter="0"/>
          <w:cols w:space="720"/>
          <w:docGrid w:type="linesAndChars" w:linePitch="312"/>
        </w:sectPr>
      </w:pPr>
      <w:r>
        <w:rPr>
          <w:szCs w:val="21"/>
        </w:rPr>
        <w:t>4.</w:t>
      </w:r>
      <w:r>
        <w:rPr>
          <w:rFonts w:hint="eastAsia"/>
          <w:szCs w:val="21"/>
        </w:rPr>
        <w:t>在</w:t>
      </w:r>
      <w:bookmarkStart w:id="0" w:name="_Hlk119513448"/>
      <w:r w:rsidRPr="00C165D6">
        <w:rPr>
          <w:szCs w:val="21"/>
        </w:rPr>
        <w:t>中国科学院文献情报中心</w:t>
      </w:r>
      <w:r w:rsidRPr="00C165D6">
        <w:rPr>
          <w:rFonts w:hint="eastAsia"/>
          <w:szCs w:val="21"/>
        </w:rPr>
        <w:t>2</w:t>
      </w:r>
      <w:r w:rsidRPr="00C165D6">
        <w:rPr>
          <w:szCs w:val="21"/>
        </w:rPr>
        <w:t>020</w:t>
      </w:r>
      <w:r w:rsidRPr="00C165D6">
        <w:rPr>
          <w:rFonts w:hint="eastAsia"/>
          <w:szCs w:val="21"/>
        </w:rPr>
        <w:t>年以来</w:t>
      </w:r>
      <w:r w:rsidRPr="00C165D6">
        <w:rPr>
          <w:szCs w:val="21"/>
        </w:rPr>
        <w:t>发布</w:t>
      </w:r>
      <w:r w:rsidRPr="00C165D6">
        <w:rPr>
          <w:rFonts w:hint="eastAsia"/>
          <w:szCs w:val="21"/>
        </w:rPr>
        <w:t>的</w:t>
      </w:r>
      <w:r w:rsidRPr="00C165D6">
        <w:rPr>
          <w:szCs w:val="21"/>
        </w:rPr>
        <w:t>《国际期刊预警名单（试行）》</w:t>
      </w:r>
      <w:r w:rsidRPr="00C165D6">
        <w:rPr>
          <w:rFonts w:hint="eastAsia"/>
          <w:szCs w:val="21"/>
        </w:rPr>
        <w:t>中发表的论文</w:t>
      </w:r>
      <w:bookmarkEnd w:id="0"/>
      <w:r w:rsidRPr="00C165D6">
        <w:rPr>
          <w:rFonts w:hint="eastAsia"/>
          <w:szCs w:val="21"/>
        </w:rPr>
        <w:t>不纳入</w:t>
      </w:r>
      <w:r w:rsidR="00FE5629">
        <w:rPr>
          <w:rFonts w:hint="eastAsia"/>
          <w:szCs w:val="21"/>
        </w:rPr>
        <w:t>积分</w:t>
      </w:r>
      <w:r w:rsidR="00E326CF">
        <w:rPr>
          <w:rFonts w:hint="eastAsia"/>
          <w:szCs w:val="21"/>
        </w:rPr>
        <w:t>和认可</w:t>
      </w:r>
      <w:r w:rsidRPr="00C165D6">
        <w:rPr>
          <w:rFonts w:hint="eastAsia"/>
          <w:szCs w:val="21"/>
        </w:rPr>
        <w:t>范围。</w:t>
      </w:r>
    </w:p>
    <w:p w14:paraId="75C8CE62" w14:textId="77777777" w:rsidR="00DF3735" w:rsidRDefault="00DF3735" w:rsidP="00DF3735">
      <w:pPr>
        <w:spacing w:line="360" w:lineRule="auto"/>
        <w:jc w:val="left"/>
        <w:rPr>
          <w:b/>
          <w:szCs w:val="21"/>
        </w:rPr>
      </w:pPr>
      <w:r>
        <w:rPr>
          <w:b/>
          <w:szCs w:val="21"/>
        </w:rPr>
        <w:lastRenderedPageBreak/>
        <w:t>附件</w:t>
      </w:r>
      <w:r>
        <w:rPr>
          <w:b/>
          <w:szCs w:val="21"/>
        </w:rPr>
        <w:t>4</w:t>
      </w:r>
      <w:r>
        <w:rPr>
          <w:b/>
          <w:szCs w:val="21"/>
        </w:rPr>
        <w:t>：</w:t>
      </w:r>
      <w:r>
        <w:rPr>
          <w:b/>
          <w:szCs w:val="21"/>
        </w:rPr>
        <w:t>A</w:t>
      </w:r>
      <w:r w:rsidR="001410A1">
        <w:rPr>
          <w:b/>
          <w:szCs w:val="21"/>
        </w:rPr>
        <w:t>1</w:t>
      </w:r>
      <w:r>
        <w:rPr>
          <w:b/>
          <w:szCs w:val="21"/>
        </w:rPr>
        <w:t>中文期刊目录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1917"/>
      </w:tblGrid>
      <w:tr w:rsidR="00C265E8" w14:paraId="1EB7883B"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33A27638" w14:textId="77777777" w:rsidR="00673359" w:rsidRPr="00D24AB4" w:rsidRDefault="00673359" w:rsidP="00CB7204">
            <w:pPr>
              <w:spacing w:line="360" w:lineRule="auto"/>
              <w:jc w:val="center"/>
              <w:rPr>
                <w:szCs w:val="21"/>
              </w:rPr>
            </w:pPr>
            <w:r w:rsidRPr="00D24AB4">
              <w:rPr>
                <w:szCs w:val="21"/>
              </w:rPr>
              <w:t>序号</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7A9E1C7B" w14:textId="77777777" w:rsidR="00673359" w:rsidRPr="00D24AB4" w:rsidRDefault="00673359" w:rsidP="00CB7204">
            <w:pPr>
              <w:spacing w:line="360" w:lineRule="auto"/>
              <w:jc w:val="center"/>
              <w:rPr>
                <w:szCs w:val="21"/>
              </w:rPr>
            </w:pPr>
            <w:r w:rsidRPr="00D24AB4">
              <w:rPr>
                <w:szCs w:val="21"/>
              </w:rPr>
              <w:t>期刊名称</w:t>
            </w:r>
          </w:p>
        </w:tc>
      </w:tr>
      <w:tr w:rsidR="00C265E8" w14:paraId="55306B54"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01F2087E" w14:textId="77777777" w:rsidR="00673359" w:rsidRPr="00D24AB4" w:rsidRDefault="00673359" w:rsidP="00CB7204">
            <w:pPr>
              <w:spacing w:line="360" w:lineRule="auto"/>
              <w:jc w:val="center"/>
              <w:rPr>
                <w:szCs w:val="21"/>
              </w:rPr>
            </w:pPr>
            <w:r w:rsidRPr="00D24AB4">
              <w:rPr>
                <w:szCs w:val="21"/>
              </w:rPr>
              <w:t>1</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3D3C8112" w14:textId="77777777" w:rsidR="00673359" w:rsidRPr="00D24AB4" w:rsidRDefault="00673359" w:rsidP="00CB7204">
            <w:pPr>
              <w:spacing w:line="360" w:lineRule="auto"/>
              <w:jc w:val="center"/>
              <w:rPr>
                <w:szCs w:val="21"/>
              </w:rPr>
            </w:pPr>
            <w:r w:rsidRPr="00D24AB4">
              <w:rPr>
                <w:szCs w:val="21"/>
              </w:rPr>
              <w:t>《中国社会科学》</w:t>
            </w:r>
          </w:p>
        </w:tc>
      </w:tr>
      <w:tr w:rsidR="00C265E8" w14:paraId="4D973433"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3D92538D" w14:textId="77777777" w:rsidR="00673359" w:rsidRPr="00D24AB4" w:rsidRDefault="00673359" w:rsidP="00CB7204">
            <w:pPr>
              <w:spacing w:line="360" w:lineRule="auto"/>
              <w:jc w:val="center"/>
              <w:rPr>
                <w:szCs w:val="21"/>
              </w:rPr>
            </w:pPr>
            <w:r w:rsidRPr="00D24AB4">
              <w:rPr>
                <w:szCs w:val="21"/>
              </w:rPr>
              <w:t>2</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319C207D" w14:textId="77777777" w:rsidR="00673359" w:rsidRPr="00D24AB4" w:rsidRDefault="00673359" w:rsidP="00CB7204">
            <w:pPr>
              <w:spacing w:line="360" w:lineRule="auto"/>
              <w:jc w:val="center"/>
              <w:rPr>
                <w:szCs w:val="21"/>
              </w:rPr>
            </w:pPr>
            <w:r w:rsidRPr="00D24AB4">
              <w:rPr>
                <w:szCs w:val="21"/>
              </w:rPr>
              <w:t>《经济研究》</w:t>
            </w:r>
          </w:p>
        </w:tc>
      </w:tr>
      <w:tr w:rsidR="00C265E8" w14:paraId="314EE303"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3CBA6BBC" w14:textId="77777777" w:rsidR="00673359" w:rsidRPr="00D24AB4" w:rsidRDefault="00673359" w:rsidP="00CB7204">
            <w:pPr>
              <w:spacing w:line="360" w:lineRule="auto"/>
              <w:jc w:val="center"/>
              <w:rPr>
                <w:szCs w:val="21"/>
              </w:rPr>
            </w:pPr>
            <w:r w:rsidRPr="00D24AB4">
              <w:rPr>
                <w:szCs w:val="21"/>
              </w:rPr>
              <w:t>3</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56C3D1A7" w14:textId="77777777" w:rsidR="00673359" w:rsidRPr="00D24AB4" w:rsidRDefault="00673359" w:rsidP="00CB7204">
            <w:pPr>
              <w:spacing w:line="360" w:lineRule="auto"/>
              <w:jc w:val="center"/>
              <w:rPr>
                <w:szCs w:val="21"/>
              </w:rPr>
            </w:pPr>
            <w:r w:rsidRPr="00D24AB4">
              <w:rPr>
                <w:szCs w:val="21"/>
              </w:rPr>
              <w:t>《管理世界》</w:t>
            </w:r>
          </w:p>
        </w:tc>
      </w:tr>
      <w:tr w:rsidR="00C265E8" w14:paraId="09F8B956"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3A67C0C8" w14:textId="77777777" w:rsidR="00673359" w:rsidRPr="00D24AB4" w:rsidRDefault="00673359" w:rsidP="00CB7204">
            <w:pPr>
              <w:spacing w:line="360" w:lineRule="auto"/>
              <w:jc w:val="center"/>
              <w:rPr>
                <w:szCs w:val="21"/>
              </w:rPr>
            </w:pPr>
            <w:r w:rsidRPr="00D24AB4">
              <w:rPr>
                <w:szCs w:val="21"/>
              </w:rPr>
              <w:t>4</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395B9891" w14:textId="77777777" w:rsidR="00673359" w:rsidRPr="00D24AB4" w:rsidRDefault="00673359" w:rsidP="00CB7204">
            <w:pPr>
              <w:spacing w:line="360" w:lineRule="auto"/>
              <w:jc w:val="center"/>
              <w:rPr>
                <w:szCs w:val="21"/>
              </w:rPr>
            </w:pPr>
            <w:r w:rsidRPr="005462DB">
              <w:rPr>
                <w:rFonts w:hint="eastAsia"/>
                <w:szCs w:val="21"/>
              </w:rPr>
              <w:t>《世界</w:t>
            </w:r>
            <w:r w:rsidRPr="005462DB">
              <w:rPr>
                <w:szCs w:val="21"/>
              </w:rPr>
              <w:t>经济</w:t>
            </w:r>
            <w:r w:rsidRPr="005462DB">
              <w:rPr>
                <w:rFonts w:hint="eastAsia"/>
                <w:szCs w:val="21"/>
              </w:rPr>
              <w:t>》</w:t>
            </w:r>
          </w:p>
        </w:tc>
      </w:tr>
      <w:tr w:rsidR="00C265E8" w14:paraId="5C4C2645"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25EAD6BC" w14:textId="77777777" w:rsidR="00673359" w:rsidRPr="00D24AB4" w:rsidRDefault="00673359" w:rsidP="00CB7204">
            <w:pPr>
              <w:spacing w:line="360" w:lineRule="auto"/>
              <w:jc w:val="center"/>
              <w:rPr>
                <w:szCs w:val="21"/>
              </w:rPr>
            </w:pPr>
            <w:r>
              <w:rPr>
                <w:rFonts w:hint="eastAsia"/>
                <w:szCs w:val="21"/>
              </w:rPr>
              <w:t>5</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3D3CB081" w14:textId="77777777" w:rsidR="00673359" w:rsidRPr="005462DB" w:rsidRDefault="00673359" w:rsidP="00CB7204">
            <w:pPr>
              <w:spacing w:line="360" w:lineRule="auto"/>
              <w:jc w:val="center"/>
              <w:rPr>
                <w:szCs w:val="21"/>
              </w:rPr>
            </w:pPr>
            <w:r w:rsidRPr="005462DB">
              <w:rPr>
                <w:rFonts w:hint="eastAsia"/>
                <w:szCs w:val="21"/>
              </w:rPr>
              <w:t>《中国</w:t>
            </w:r>
            <w:r w:rsidRPr="005462DB">
              <w:rPr>
                <w:szCs w:val="21"/>
              </w:rPr>
              <w:t>工业经济</w:t>
            </w:r>
            <w:r w:rsidRPr="005462DB">
              <w:rPr>
                <w:rFonts w:hint="eastAsia"/>
                <w:szCs w:val="21"/>
              </w:rPr>
              <w:t>》</w:t>
            </w:r>
          </w:p>
        </w:tc>
      </w:tr>
      <w:tr w:rsidR="00C265E8" w14:paraId="271E19BF"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706503FF" w14:textId="77777777" w:rsidR="00673359" w:rsidRDefault="00673359" w:rsidP="00CB7204">
            <w:pPr>
              <w:spacing w:line="360" w:lineRule="auto"/>
              <w:jc w:val="center"/>
              <w:rPr>
                <w:szCs w:val="21"/>
              </w:rPr>
            </w:pPr>
            <w:r>
              <w:rPr>
                <w:rFonts w:hint="eastAsia"/>
                <w:szCs w:val="21"/>
              </w:rPr>
              <w:t>6</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6E575328" w14:textId="77777777" w:rsidR="00673359" w:rsidRPr="005462DB" w:rsidRDefault="00673359" w:rsidP="00CB7204">
            <w:pPr>
              <w:spacing w:line="360" w:lineRule="auto"/>
              <w:jc w:val="center"/>
              <w:rPr>
                <w:szCs w:val="21"/>
              </w:rPr>
            </w:pPr>
            <w:r>
              <w:rPr>
                <w:rFonts w:hint="eastAsia"/>
                <w:szCs w:val="21"/>
              </w:rPr>
              <w:t>《中国图书馆学报》</w:t>
            </w:r>
          </w:p>
        </w:tc>
      </w:tr>
      <w:tr w:rsidR="00C265E8" w14:paraId="6FC721B8"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48CE83BC" w14:textId="77777777" w:rsidR="00673359" w:rsidRDefault="00673359" w:rsidP="00CB7204">
            <w:pPr>
              <w:spacing w:line="360" w:lineRule="auto"/>
              <w:jc w:val="center"/>
              <w:rPr>
                <w:szCs w:val="21"/>
              </w:rPr>
            </w:pPr>
            <w:r>
              <w:rPr>
                <w:rFonts w:hint="eastAsia"/>
                <w:szCs w:val="21"/>
              </w:rPr>
              <w:t>7</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35A0AAD9" w14:textId="77777777" w:rsidR="00673359" w:rsidRDefault="00673359" w:rsidP="00CB7204">
            <w:pPr>
              <w:spacing w:line="360" w:lineRule="auto"/>
              <w:jc w:val="center"/>
              <w:rPr>
                <w:szCs w:val="21"/>
              </w:rPr>
            </w:pPr>
            <w:r w:rsidRPr="00D24AB4">
              <w:rPr>
                <w:szCs w:val="21"/>
              </w:rPr>
              <w:t>《法学研究》</w:t>
            </w:r>
          </w:p>
        </w:tc>
      </w:tr>
      <w:tr w:rsidR="00C265E8" w14:paraId="4287A1CC"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45657658" w14:textId="77777777" w:rsidR="00673359" w:rsidRPr="00D24AB4" w:rsidRDefault="00673359" w:rsidP="00CB7204">
            <w:pPr>
              <w:spacing w:line="360" w:lineRule="auto"/>
              <w:jc w:val="center"/>
              <w:rPr>
                <w:szCs w:val="21"/>
              </w:rPr>
            </w:pPr>
            <w:r>
              <w:rPr>
                <w:szCs w:val="21"/>
              </w:rPr>
              <w:t>8</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6079FA63" w14:textId="77777777" w:rsidR="00673359" w:rsidRPr="00D24AB4" w:rsidRDefault="00673359" w:rsidP="00CB7204">
            <w:pPr>
              <w:spacing w:line="360" w:lineRule="auto"/>
              <w:jc w:val="center"/>
              <w:rPr>
                <w:szCs w:val="21"/>
              </w:rPr>
            </w:pPr>
            <w:r>
              <w:rPr>
                <w:rFonts w:hint="eastAsia"/>
                <w:szCs w:val="21"/>
              </w:rPr>
              <w:t>《求是》</w:t>
            </w:r>
          </w:p>
        </w:tc>
      </w:tr>
      <w:tr w:rsidR="00C265E8" w14:paraId="254F7B35"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6856F649" w14:textId="77777777" w:rsidR="00673359" w:rsidRPr="00D24AB4" w:rsidRDefault="00673359" w:rsidP="00CB7204">
            <w:pPr>
              <w:spacing w:line="360" w:lineRule="auto"/>
              <w:jc w:val="center"/>
              <w:rPr>
                <w:szCs w:val="21"/>
              </w:rPr>
            </w:pPr>
            <w:r>
              <w:rPr>
                <w:szCs w:val="21"/>
              </w:rPr>
              <w:t>9</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6B332CED" w14:textId="77777777" w:rsidR="00673359" w:rsidRPr="00D24AB4" w:rsidRDefault="00673359" w:rsidP="00CB7204">
            <w:pPr>
              <w:spacing w:line="360" w:lineRule="auto"/>
              <w:jc w:val="center"/>
              <w:rPr>
                <w:szCs w:val="21"/>
              </w:rPr>
            </w:pPr>
            <w:r>
              <w:rPr>
                <w:rFonts w:hint="eastAsia"/>
                <w:szCs w:val="21"/>
              </w:rPr>
              <w:t>《人民日报》（理论版）</w:t>
            </w:r>
          </w:p>
        </w:tc>
      </w:tr>
      <w:tr w:rsidR="00C265E8" w14:paraId="166F015C" w14:textId="77777777" w:rsidTr="007B67C3">
        <w:trPr>
          <w:trHeight w:val="493"/>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75366483" w14:textId="77777777" w:rsidR="00673359" w:rsidRPr="00D24AB4" w:rsidRDefault="00673359" w:rsidP="00CB7204">
            <w:pPr>
              <w:spacing w:line="360" w:lineRule="auto"/>
              <w:jc w:val="center"/>
              <w:rPr>
                <w:szCs w:val="21"/>
              </w:rPr>
            </w:pPr>
            <w:r>
              <w:rPr>
                <w:szCs w:val="21"/>
              </w:rPr>
              <w:t>10</w:t>
            </w:r>
          </w:p>
        </w:tc>
        <w:tc>
          <w:tcPr>
            <w:tcW w:w="3969" w:type="pct"/>
            <w:tcBorders>
              <w:top w:val="single" w:sz="4" w:space="0" w:color="auto"/>
              <w:left w:val="single" w:sz="4" w:space="0" w:color="auto"/>
              <w:bottom w:val="single" w:sz="4" w:space="0" w:color="auto"/>
              <w:right w:val="single" w:sz="4" w:space="0" w:color="auto"/>
            </w:tcBorders>
            <w:shd w:val="clear" w:color="auto" w:fill="auto"/>
          </w:tcPr>
          <w:p w14:paraId="42BAE1A3" w14:textId="77777777" w:rsidR="00673359" w:rsidRPr="00D24AB4" w:rsidRDefault="00673359" w:rsidP="00CB7204">
            <w:pPr>
              <w:spacing w:line="360" w:lineRule="auto"/>
              <w:jc w:val="center"/>
              <w:rPr>
                <w:szCs w:val="21"/>
              </w:rPr>
            </w:pPr>
            <w:r>
              <w:rPr>
                <w:rFonts w:hint="eastAsia"/>
                <w:szCs w:val="21"/>
              </w:rPr>
              <w:t>《新华文章》</w:t>
            </w:r>
            <w:r w:rsidRPr="00673359">
              <w:rPr>
                <w:szCs w:val="21"/>
              </w:rPr>
              <w:t>全文转载（</w:t>
            </w:r>
            <w:r w:rsidRPr="00673359">
              <w:rPr>
                <w:szCs w:val="21"/>
              </w:rPr>
              <w:t>2000</w:t>
            </w:r>
            <w:r w:rsidRPr="00673359">
              <w:rPr>
                <w:szCs w:val="21"/>
              </w:rPr>
              <w:t>字以上）</w:t>
            </w:r>
          </w:p>
        </w:tc>
      </w:tr>
    </w:tbl>
    <w:p w14:paraId="3B93E36A" w14:textId="77777777" w:rsidR="00DF3735" w:rsidRDefault="00DF3735" w:rsidP="00DF3735">
      <w:pPr>
        <w:spacing w:line="360" w:lineRule="auto"/>
        <w:jc w:val="left"/>
        <w:rPr>
          <w:b/>
          <w:szCs w:val="21"/>
        </w:rPr>
      </w:pPr>
      <w:r>
        <w:rPr>
          <w:b/>
          <w:szCs w:val="21"/>
        </w:rPr>
        <w:t>附件</w:t>
      </w:r>
      <w:r>
        <w:rPr>
          <w:b/>
          <w:szCs w:val="21"/>
        </w:rPr>
        <w:t>5</w:t>
      </w:r>
      <w:r>
        <w:rPr>
          <w:b/>
          <w:szCs w:val="21"/>
        </w:rPr>
        <w:t>：</w:t>
      </w:r>
      <w:r>
        <w:rPr>
          <w:b/>
          <w:szCs w:val="21"/>
        </w:rPr>
        <w:t>A2</w:t>
      </w:r>
      <w:r>
        <w:rPr>
          <w:b/>
          <w:szCs w:val="21"/>
        </w:rPr>
        <w:t>中文期刊目录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11956"/>
      </w:tblGrid>
      <w:tr w:rsidR="00CB7204" w14:paraId="05B9F6D9" w14:textId="77777777">
        <w:trPr>
          <w:trHeight w:val="278"/>
          <w:jc w:val="center"/>
        </w:trPr>
        <w:tc>
          <w:tcPr>
            <w:tcW w:w="1018" w:type="pct"/>
            <w:shd w:val="clear" w:color="auto" w:fill="auto"/>
            <w:noWrap/>
            <w:hideMark/>
          </w:tcPr>
          <w:p w14:paraId="33882DCE" w14:textId="77777777" w:rsidR="00CB7204" w:rsidRDefault="00CB7204">
            <w:pPr>
              <w:spacing w:line="360" w:lineRule="auto"/>
              <w:jc w:val="center"/>
              <w:rPr>
                <w:szCs w:val="21"/>
              </w:rPr>
            </w:pPr>
            <w:r>
              <w:rPr>
                <w:rFonts w:hint="eastAsia"/>
                <w:szCs w:val="21"/>
              </w:rPr>
              <w:t>序号</w:t>
            </w:r>
          </w:p>
        </w:tc>
        <w:tc>
          <w:tcPr>
            <w:tcW w:w="3982" w:type="pct"/>
            <w:shd w:val="clear" w:color="auto" w:fill="auto"/>
            <w:noWrap/>
            <w:hideMark/>
          </w:tcPr>
          <w:p w14:paraId="0A51F894" w14:textId="77777777" w:rsidR="00CB7204" w:rsidRDefault="00CB7204">
            <w:pPr>
              <w:spacing w:line="360" w:lineRule="auto"/>
              <w:jc w:val="center"/>
              <w:rPr>
                <w:szCs w:val="21"/>
              </w:rPr>
            </w:pPr>
            <w:r>
              <w:rPr>
                <w:rFonts w:hint="eastAsia"/>
                <w:szCs w:val="21"/>
              </w:rPr>
              <w:t>期刊名称</w:t>
            </w:r>
          </w:p>
        </w:tc>
      </w:tr>
      <w:tr w:rsidR="00CB7204" w14:paraId="2A178353" w14:textId="77777777">
        <w:trPr>
          <w:trHeight w:val="278"/>
          <w:jc w:val="center"/>
        </w:trPr>
        <w:tc>
          <w:tcPr>
            <w:tcW w:w="1018" w:type="pct"/>
            <w:shd w:val="clear" w:color="auto" w:fill="auto"/>
            <w:noWrap/>
            <w:hideMark/>
          </w:tcPr>
          <w:p w14:paraId="4A3F9555" w14:textId="77777777" w:rsidR="00CB7204" w:rsidRDefault="00CB7204">
            <w:pPr>
              <w:spacing w:line="360" w:lineRule="auto"/>
              <w:jc w:val="center"/>
              <w:rPr>
                <w:szCs w:val="21"/>
              </w:rPr>
            </w:pPr>
            <w:r>
              <w:rPr>
                <w:rFonts w:hint="eastAsia"/>
                <w:szCs w:val="21"/>
              </w:rPr>
              <w:t>1</w:t>
            </w:r>
          </w:p>
        </w:tc>
        <w:tc>
          <w:tcPr>
            <w:tcW w:w="3982" w:type="pct"/>
            <w:shd w:val="clear" w:color="auto" w:fill="auto"/>
            <w:noWrap/>
            <w:hideMark/>
          </w:tcPr>
          <w:p w14:paraId="0450C80E" w14:textId="77777777" w:rsidR="00CB7204" w:rsidRDefault="00CB7204">
            <w:pPr>
              <w:spacing w:line="360" w:lineRule="auto"/>
              <w:jc w:val="center"/>
              <w:rPr>
                <w:szCs w:val="21"/>
              </w:rPr>
            </w:pPr>
            <w:r>
              <w:rPr>
                <w:rFonts w:hint="eastAsia"/>
                <w:szCs w:val="21"/>
              </w:rPr>
              <w:t>《北京大学教育评论》</w:t>
            </w:r>
          </w:p>
        </w:tc>
      </w:tr>
      <w:tr w:rsidR="00CB7204" w14:paraId="581CBA5B" w14:textId="77777777">
        <w:trPr>
          <w:trHeight w:val="278"/>
          <w:jc w:val="center"/>
        </w:trPr>
        <w:tc>
          <w:tcPr>
            <w:tcW w:w="1018" w:type="pct"/>
            <w:shd w:val="clear" w:color="auto" w:fill="auto"/>
            <w:noWrap/>
            <w:hideMark/>
          </w:tcPr>
          <w:p w14:paraId="6315D081" w14:textId="77777777" w:rsidR="00CB7204" w:rsidRDefault="00CB7204">
            <w:pPr>
              <w:spacing w:line="360" w:lineRule="auto"/>
              <w:jc w:val="center"/>
              <w:rPr>
                <w:szCs w:val="21"/>
              </w:rPr>
            </w:pPr>
            <w:r>
              <w:rPr>
                <w:rFonts w:hint="eastAsia"/>
                <w:szCs w:val="21"/>
              </w:rPr>
              <w:t>2</w:t>
            </w:r>
          </w:p>
        </w:tc>
        <w:tc>
          <w:tcPr>
            <w:tcW w:w="3982" w:type="pct"/>
            <w:shd w:val="clear" w:color="auto" w:fill="auto"/>
            <w:noWrap/>
            <w:hideMark/>
          </w:tcPr>
          <w:p w14:paraId="56ECDE65" w14:textId="77777777" w:rsidR="00CB7204" w:rsidRDefault="00CB7204">
            <w:pPr>
              <w:spacing w:line="360" w:lineRule="auto"/>
              <w:jc w:val="center"/>
              <w:rPr>
                <w:szCs w:val="21"/>
              </w:rPr>
            </w:pPr>
            <w:r>
              <w:rPr>
                <w:rFonts w:hint="eastAsia"/>
                <w:szCs w:val="21"/>
              </w:rPr>
              <w:t>《北京大学学报（哲学社会科学版）》</w:t>
            </w:r>
          </w:p>
        </w:tc>
      </w:tr>
      <w:tr w:rsidR="00CB7204" w14:paraId="5C9A48BC" w14:textId="77777777">
        <w:trPr>
          <w:trHeight w:val="278"/>
          <w:jc w:val="center"/>
        </w:trPr>
        <w:tc>
          <w:tcPr>
            <w:tcW w:w="1018" w:type="pct"/>
            <w:shd w:val="clear" w:color="auto" w:fill="auto"/>
            <w:noWrap/>
            <w:hideMark/>
          </w:tcPr>
          <w:p w14:paraId="612623F3" w14:textId="77777777" w:rsidR="00CB7204" w:rsidRDefault="00CB7204">
            <w:pPr>
              <w:spacing w:line="360" w:lineRule="auto"/>
              <w:jc w:val="center"/>
              <w:rPr>
                <w:szCs w:val="21"/>
              </w:rPr>
            </w:pPr>
            <w:r>
              <w:rPr>
                <w:rFonts w:hint="eastAsia"/>
                <w:szCs w:val="21"/>
              </w:rPr>
              <w:t>3</w:t>
            </w:r>
          </w:p>
        </w:tc>
        <w:tc>
          <w:tcPr>
            <w:tcW w:w="3982" w:type="pct"/>
            <w:shd w:val="clear" w:color="auto" w:fill="auto"/>
            <w:noWrap/>
            <w:hideMark/>
          </w:tcPr>
          <w:p w14:paraId="0F3E1AE4" w14:textId="77777777" w:rsidR="00CB7204" w:rsidRDefault="00CB7204">
            <w:pPr>
              <w:spacing w:line="360" w:lineRule="auto"/>
              <w:jc w:val="center"/>
              <w:rPr>
                <w:szCs w:val="21"/>
              </w:rPr>
            </w:pPr>
            <w:r>
              <w:rPr>
                <w:rFonts w:hint="eastAsia"/>
                <w:szCs w:val="21"/>
              </w:rPr>
              <w:t>《北京师范大学学报（社会科学版）》</w:t>
            </w:r>
          </w:p>
        </w:tc>
      </w:tr>
      <w:tr w:rsidR="00CB7204" w14:paraId="3F1C18A5" w14:textId="77777777">
        <w:trPr>
          <w:trHeight w:val="278"/>
          <w:jc w:val="center"/>
        </w:trPr>
        <w:tc>
          <w:tcPr>
            <w:tcW w:w="1018" w:type="pct"/>
            <w:shd w:val="clear" w:color="auto" w:fill="auto"/>
            <w:noWrap/>
            <w:hideMark/>
          </w:tcPr>
          <w:p w14:paraId="25E53F12" w14:textId="77777777" w:rsidR="00CB7204" w:rsidRDefault="00CB7204">
            <w:pPr>
              <w:spacing w:line="360" w:lineRule="auto"/>
              <w:jc w:val="center"/>
              <w:rPr>
                <w:szCs w:val="21"/>
              </w:rPr>
            </w:pPr>
            <w:r>
              <w:rPr>
                <w:rFonts w:hint="eastAsia"/>
                <w:szCs w:val="21"/>
              </w:rPr>
              <w:t>4</w:t>
            </w:r>
          </w:p>
        </w:tc>
        <w:tc>
          <w:tcPr>
            <w:tcW w:w="3982" w:type="pct"/>
            <w:shd w:val="clear" w:color="auto" w:fill="auto"/>
            <w:noWrap/>
            <w:hideMark/>
          </w:tcPr>
          <w:p w14:paraId="66B16928" w14:textId="77777777" w:rsidR="00CB7204" w:rsidRDefault="00CB7204">
            <w:pPr>
              <w:spacing w:line="360" w:lineRule="auto"/>
              <w:jc w:val="center"/>
              <w:rPr>
                <w:szCs w:val="21"/>
              </w:rPr>
            </w:pPr>
            <w:r>
              <w:rPr>
                <w:rFonts w:hint="eastAsia"/>
                <w:szCs w:val="21"/>
              </w:rPr>
              <w:t>《财贸经济》</w:t>
            </w:r>
          </w:p>
        </w:tc>
      </w:tr>
      <w:tr w:rsidR="00CB7204" w14:paraId="697A7043" w14:textId="77777777">
        <w:trPr>
          <w:trHeight w:val="278"/>
          <w:jc w:val="center"/>
        </w:trPr>
        <w:tc>
          <w:tcPr>
            <w:tcW w:w="1018" w:type="pct"/>
            <w:shd w:val="clear" w:color="auto" w:fill="auto"/>
            <w:noWrap/>
            <w:hideMark/>
          </w:tcPr>
          <w:p w14:paraId="33EA481C" w14:textId="77777777" w:rsidR="00CB7204" w:rsidRDefault="00CB7204">
            <w:pPr>
              <w:spacing w:line="360" w:lineRule="auto"/>
              <w:jc w:val="center"/>
              <w:rPr>
                <w:szCs w:val="21"/>
              </w:rPr>
            </w:pPr>
            <w:r>
              <w:rPr>
                <w:rFonts w:hint="eastAsia"/>
                <w:szCs w:val="21"/>
              </w:rPr>
              <w:lastRenderedPageBreak/>
              <w:t>5</w:t>
            </w:r>
          </w:p>
        </w:tc>
        <w:tc>
          <w:tcPr>
            <w:tcW w:w="3982" w:type="pct"/>
            <w:shd w:val="clear" w:color="auto" w:fill="auto"/>
            <w:noWrap/>
            <w:hideMark/>
          </w:tcPr>
          <w:p w14:paraId="3DDD2FAA" w14:textId="77777777" w:rsidR="00CB7204" w:rsidRDefault="00CB7204">
            <w:pPr>
              <w:spacing w:line="360" w:lineRule="auto"/>
              <w:jc w:val="center"/>
              <w:rPr>
                <w:szCs w:val="21"/>
              </w:rPr>
            </w:pPr>
            <w:r>
              <w:rPr>
                <w:rFonts w:hint="eastAsia"/>
                <w:szCs w:val="21"/>
              </w:rPr>
              <w:t>《财政研究》</w:t>
            </w:r>
          </w:p>
        </w:tc>
      </w:tr>
      <w:tr w:rsidR="00CB7204" w14:paraId="6B482EBE" w14:textId="77777777">
        <w:trPr>
          <w:trHeight w:val="278"/>
          <w:jc w:val="center"/>
        </w:trPr>
        <w:tc>
          <w:tcPr>
            <w:tcW w:w="1018" w:type="pct"/>
            <w:shd w:val="clear" w:color="auto" w:fill="auto"/>
            <w:noWrap/>
            <w:hideMark/>
          </w:tcPr>
          <w:p w14:paraId="19319C93" w14:textId="77777777" w:rsidR="00CB7204" w:rsidRDefault="00CB7204">
            <w:pPr>
              <w:spacing w:line="360" w:lineRule="auto"/>
              <w:jc w:val="center"/>
              <w:rPr>
                <w:szCs w:val="21"/>
              </w:rPr>
            </w:pPr>
            <w:r>
              <w:rPr>
                <w:rFonts w:hint="eastAsia"/>
                <w:szCs w:val="21"/>
              </w:rPr>
              <w:t>6</w:t>
            </w:r>
          </w:p>
        </w:tc>
        <w:tc>
          <w:tcPr>
            <w:tcW w:w="3982" w:type="pct"/>
            <w:shd w:val="clear" w:color="auto" w:fill="auto"/>
            <w:noWrap/>
            <w:hideMark/>
          </w:tcPr>
          <w:p w14:paraId="1F506BE7" w14:textId="77777777" w:rsidR="00CB7204" w:rsidRDefault="00CB7204">
            <w:pPr>
              <w:spacing w:line="360" w:lineRule="auto"/>
              <w:jc w:val="center"/>
              <w:rPr>
                <w:szCs w:val="21"/>
              </w:rPr>
            </w:pPr>
            <w:r>
              <w:rPr>
                <w:rFonts w:hint="eastAsia"/>
                <w:szCs w:val="21"/>
              </w:rPr>
              <w:t>《当代亚太》</w:t>
            </w:r>
          </w:p>
        </w:tc>
      </w:tr>
      <w:tr w:rsidR="00CB7204" w14:paraId="2B15311D" w14:textId="77777777">
        <w:trPr>
          <w:trHeight w:val="278"/>
          <w:jc w:val="center"/>
        </w:trPr>
        <w:tc>
          <w:tcPr>
            <w:tcW w:w="1018" w:type="pct"/>
            <w:shd w:val="clear" w:color="auto" w:fill="auto"/>
            <w:noWrap/>
            <w:hideMark/>
          </w:tcPr>
          <w:p w14:paraId="4B362735" w14:textId="77777777" w:rsidR="00CB7204" w:rsidRDefault="00CB7204">
            <w:pPr>
              <w:spacing w:line="360" w:lineRule="auto"/>
              <w:jc w:val="center"/>
              <w:rPr>
                <w:szCs w:val="21"/>
              </w:rPr>
            </w:pPr>
            <w:r>
              <w:rPr>
                <w:rFonts w:hint="eastAsia"/>
                <w:szCs w:val="21"/>
              </w:rPr>
              <w:t>7</w:t>
            </w:r>
          </w:p>
        </w:tc>
        <w:tc>
          <w:tcPr>
            <w:tcW w:w="3982" w:type="pct"/>
            <w:shd w:val="clear" w:color="auto" w:fill="auto"/>
            <w:noWrap/>
            <w:hideMark/>
          </w:tcPr>
          <w:p w14:paraId="778B0394" w14:textId="77777777" w:rsidR="00CB7204" w:rsidRDefault="00CB7204">
            <w:pPr>
              <w:spacing w:line="360" w:lineRule="auto"/>
              <w:jc w:val="center"/>
              <w:rPr>
                <w:szCs w:val="21"/>
              </w:rPr>
            </w:pPr>
            <w:r>
              <w:rPr>
                <w:rFonts w:hint="eastAsia"/>
                <w:szCs w:val="21"/>
              </w:rPr>
              <w:t>《法学》</w:t>
            </w:r>
          </w:p>
        </w:tc>
      </w:tr>
      <w:tr w:rsidR="00CB7204" w14:paraId="366F227E" w14:textId="77777777">
        <w:trPr>
          <w:trHeight w:val="278"/>
          <w:jc w:val="center"/>
        </w:trPr>
        <w:tc>
          <w:tcPr>
            <w:tcW w:w="1018" w:type="pct"/>
            <w:shd w:val="clear" w:color="auto" w:fill="auto"/>
            <w:noWrap/>
            <w:hideMark/>
          </w:tcPr>
          <w:p w14:paraId="6709F22F" w14:textId="77777777" w:rsidR="00CB7204" w:rsidRDefault="00CB7204">
            <w:pPr>
              <w:spacing w:line="360" w:lineRule="auto"/>
              <w:jc w:val="center"/>
              <w:rPr>
                <w:szCs w:val="21"/>
              </w:rPr>
            </w:pPr>
            <w:r>
              <w:rPr>
                <w:rFonts w:hint="eastAsia"/>
                <w:szCs w:val="21"/>
              </w:rPr>
              <w:t>8</w:t>
            </w:r>
          </w:p>
        </w:tc>
        <w:tc>
          <w:tcPr>
            <w:tcW w:w="3982" w:type="pct"/>
            <w:shd w:val="clear" w:color="auto" w:fill="auto"/>
            <w:noWrap/>
            <w:hideMark/>
          </w:tcPr>
          <w:p w14:paraId="039CEE50" w14:textId="77777777" w:rsidR="00CB7204" w:rsidRDefault="00CB7204">
            <w:pPr>
              <w:spacing w:line="360" w:lineRule="auto"/>
              <w:jc w:val="center"/>
              <w:rPr>
                <w:szCs w:val="21"/>
              </w:rPr>
            </w:pPr>
            <w:r>
              <w:rPr>
                <w:rFonts w:hint="eastAsia"/>
                <w:szCs w:val="21"/>
              </w:rPr>
              <w:t>《法学家》</w:t>
            </w:r>
          </w:p>
        </w:tc>
      </w:tr>
      <w:tr w:rsidR="00CB7204" w14:paraId="4619E159" w14:textId="77777777">
        <w:trPr>
          <w:trHeight w:val="278"/>
          <w:jc w:val="center"/>
        </w:trPr>
        <w:tc>
          <w:tcPr>
            <w:tcW w:w="1018" w:type="pct"/>
            <w:shd w:val="clear" w:color="auto" w:fill="auto"/>
            <w:noWrap/>
            <w:hideMark/>
          </w:tcPr>
          <w:p w14:paraId="608B14C9" w14:textId="77777777" w:rsidR="00CB7204" w:rsidRDefault="00CB7204">
            <w:pPr>
              <w:spacing w:line="360" w:lineRule="auto"/>
              <w:jc w:val="center"/>
              <w:rPr>
                <w:szCs w:val="21"/>
              </w:rPr>
            </w:pPr>
            <w:r>
              <w:rPr>
                <w:rFonts w:hint="eastAsia"/>
                <w:szCs w:val="21"/>
              </w:rPr>
              <w:t>9</w:t>
            </w:r>
          </w:p>
        </w:tc>
        <w:tc>
          <w:tcPr>
            <w:tcW w:w="3982" w:type="pct"/>
            <w:shd w:val="clear" w:color="auto" w:fill="auto"/>
            <w:noWrap/>
            <w:hideMark/>
          </w:tcPr>
          <w:p w14:paraId="52A95B21" w14:textId="77777777" w:rsidR="00CB7204" w:rsidRDefault="00CB7204">
            <w:pPr>
              <w:spacing w:line="360" w:lineRule="auto"/>
              <w:jc w:val="center"/>
              <w:rPr>
                <w:szCs w:val="21"/>
              </w:rPr>
            </w:pPr>
            <w:r>
              <w:rPr>
                <w:rFonts w:hint="eastAsia"/>
                <w:szCs w:val="21"/>
              </w:rPr>
              <w:t>《法制与社会发展》</w:t>
            </w:r>
          </w:p>
        </w:tc>
      </w:tr>
      <w:tr w:rsidR="00CB7204" w14:paraId="534F6361" w14:textId="77777777">
        <w:trPr>
          <w:trHeight w:val="278"/>
          <w:jc w:val="center"/>
        </w:trPr>
        <w:tc>
          <w:tcPr>
            <w:tcW w:w="1018" w:type="pct"/>
            <w:shd w:val="clear" w:color="auto" w:fill="auto"/>
            <w:noWrap/>
            <w:hideMark/>
          </w:tcPr>
          <w:p w14:paraId="69E6DD6F" w14:textId="77777777" w:rsidR="00CB7204" w:rsidRDefault="00CB7204">
            <w:pPr>
              <w:spacing w:line="360" w:lineRule="auto"/>
              <w:jc w:val="center"/>
              <w:rPr>
                <w:szCs w:val="21"/>
              </w:rPr>
            </w:pPr>
            <w:r>
              <w:rPr>
                <w:rFonts w:hint="eastAsia"/>
                <w:szCs w:val="21"/>
              </w:rPr>
              <w:t>10</w:t>
            </w:r>
          </w:p>
        </w:tc>
        <w:tc>
          <w:tcPr>
            <w:tcW w:w="3982" w:type="pct"/>
            <w:shd w:val="clear" w:color="auto" w:fill="auto"/>
            <w:noWrap/>
            <w:hideMark/>
          </w:tcPr>
          <w:p w14:paraId="58C9DDD0" w14:textId="77777777" w:rsidR="00CB7204" w:rsidRDefault="00CB7204">
            <w:pPr>
              <w:spacing w:line="360" w:lineRule="auto"/>
              <w:jc w:val="center"/>
              <w:rPr>
                <w:szCs w:val="21"/>
              </w:rPr>
            </w:pPr>
            <w:r>
              <w:rPr>
                <w:rFonts w:hint="eastAsia"/>
                <w:szCs w:val="21"/>
              </w:rPr>
              <w:t>《复旦学报（社会科学版）》</w:t>
            </w:r>
          </w:p>
        </w:tc>
      </w:tr>
      <w:tr w:rsidR="00CB7204" w14:paraId="7A56F462" w14:textId="77777777">
        <w:trPr>
          <w:trHeight w:val="278"/>
          <w:jc w:val="center"/>
        </w:trPr>
        <w:tc>
          <w:tcPr>
            <w:tcW w:w="1018" w:type="pct"/>
            <w:shd w:val="clear" w:color="auto" w:fill="auto"/>
            <w:noWrap/>
            <w:hideMark/>
          </w:tcPr>
          <w:p w14:paraId="27A472E1" w14:textId="77777777" w:rsidR="00CB7204" w:rsidRDefault="00CB7204">
            <w:pPr>
              <w:spacing w:line="360" w:lineRule="auto"/>
              <w:jc w:val="center"/>
              <w:rPr>
                <w:szCs w:val="21"/>
              </w:rPr>
            </w:pPr>
            <w:r>
              <w:rPr>
                <w:rFonts w:hint="eastAsia"/>
                <w:szCs w:val="21"/>
              </w:rPr>
              <w:t>11</w:t>
            </w:r>
          </w:p>
        </w:tc>
        <w:tc>
          <w:tcPr>
            <w:tcW w:w="3982" w:type="pct"/>
            <w:shd w:val="clear" w:color="auto" w:fill="auto"/>
            <w:noWrap/>
            <w:hideMark/>
          </w:tcPr>
          <w:p w14:paraId="6AD7F821" w14:textId="77777777" w:rsidR="00CB7204" w:rsidRDefault="00CB7204">
            <w:pPr>
              <w:spacing w:line="360" w:lineRule="auto"/>
              <w:jc w:val="center"/>
              <w:rPr>
                <w:szCs w:val="21"/>
              </w:rPr>
            </w:pPr>
            <w:r>
              <w:rPr>
                <w:rFonts w:hint="eastAsia"/>
                <w:szCs w:val="21"/>
              </w:rPr>
              <w:t>《高等教育研究》</w:t>
            </w:r>
          </w:p>
        </w:tc>
      </w:tr>
      <w:tr w:rsidR="00CB7204" w14:paraId="2C7D6B80" w14:textId="77777777">
        <w:trPr>
          <w:trHeight w:val="278"/>
          <w:jc w:val="center"/>
        </w:trPr>
        <w:tc>
          <w:tcPr>
            <w:tcW w:w="1018" w:type="pct"/>
            <w:shd w:val="clear" w:color="auto" w:fill="auto"/>
            <w:noWrap/>
            <w:hideMark/>
          </w:tcPr>
          <w:p w14:paraId="74EA511B" w14:textId="77777777" w:rsidR="00CB7204" w:rsidRDefault="00CB7204">
            <w:pPr>
              <w:spacing w:line="360" w:lineRule="auto"/>
              <w:jc w:val="center"/>
              <w:rPr>
                <w:szCs w:val="21"/>
              </w:rPr>
            </w:pPr>
            <w:r>
              <w:rPr>
                <w:rFonts w:hint="eastAsia"/>
                <w:szCs w:val="21"/>
              </w:rPr>
              <w:t>12</w:t>
            </w:r>
          </w:p>
        </w:tc>
        <w:tc>
          <w:tcPr>
            <w:tcW w:w="3982" w:type="pct"/>
            <w:shd w:val="clear" w:color="auto" w:fill="auto"/>
            <w:noWrap/>
            <w:hideMark/>
          </w:tcPr>
          <w:p w14:paraId="5C365C3D" w14:textId="77777777" w:rsidR="00CB7204" w:rsidRDefault="00CB7204">
            <w:pPr>
              <w:spacing w:line="360" w:lineRule="auto"/>
              <w:jc w:val="center"/>
              <w:rPr>
                <w:szCs w:val="21"/>
              </w:rPr>
            </w:pPr>
            <w:r>
              <w:rPr>
                <w:rFonts w:hint="eastAsia"/>
                <w:szCs w:val="21"/>
              </w:rPr>
              <w:t>《公共管理学报》</w:t>
            </w:r>
          </w:p>
        </w:tc>
      </w:tr>
      <w:tr w:rsidR="00CB7204" w14:paraId="4F6691A8" w14:textId="77777777">
        <w:trPr>
          <w:trHeight w:val="278"/>
          <w:jc w:val="center"/>
        </w:trPr>
        <w:tc>
          <w:tcPr>
            <w:tcW w:w="1018" w:type="pct"/>
            <w:shd w:val="clear" w:color="auto" w:fill="auto"/>
            <w:noWrap/>
            <w:hideMark/>
          </w:tcPr>
          <w:p w14:paraId="6291D115" w14:textId="77777777" w:rsidR="00CB7204" w:rsidRDefault="00CB7204">
            <w:pPr>
              <w:spacing w:line="360" w:lineRule="auto"/>
              <w:jc w:val="center"/>
              <w:rPr>
                <w:szCs w:val="21"/>
              </w:rPr>
            </w:pPr>
            <w:r>
              <w:rPr>
                <w:rFonts w:hint="eastAsia"/>
                <w:szCs w:val="21"/>
              </w:rPr>
              <w:t>13</w:t>
            </w:r>
          </w:p>
        </w:tc>
        <w:tc>
          <w:tcPr>
            <w:tcW w:w="3982" w:type="pct"/>
            <w:shd w:val="clear" w:color="auto" w:fill="auto"/>
            <w:noWrap/>
            <w:hideMark/>
          </w:tcPr>
          <w:p w14:paraId="0F0F0CB1" w14:textId="77777777" w:rsidR="00CB7204" w:rsidRDefault="00CB7204">
            <w:pPr>
              <w:spacing w:line="360" w:lineRule="auto"/>
              <w:jc w:val="center"/>
              <w:rPr>
                <w:szCs w:val="21"/>
              </w:rPr>
            </w:pPr>
            <w:r>
              <w:rPr>
                <w:rFonts w:hint="eastAsia"/>
                <w:szCs w:val="21"/>
              </w:rPr>
              <w:t>《管理工程学报》</w:t>
            </w:r>
          </w:p>
        </w:tc>
      </w:tr>
      <w:tr w:rsidR="00CB7204" w14:paraId="19D16556" w14:textId="77777777">
        <w:trPr>
          <w:trHeight w:val="278"/>
          <w:jc w:val="center"/>
        </w:trPr>
        <w:tc>
          <w:tcPr>
            <w:tcW w:w="1018" w:type="pct"/>
            <w:shd w:val="clear" w:color="auto" w:fill="auto"/>
            <w:noWrap/>
            <w:hideMark/>
          </w:tcPr>
          <w:p w14:paraId="2CEEAC14" w14:textId="77777777" w:rsidR="00CB7204" w:rsidRDefault="00CB7204">
            <w:pPr>
              <w:spacing w:line="360" w:lineRule="auto"/>
              <w:jc w:val="center"/>
              <w:rPr>
                <w:szCs w:val="21"/>
              </w:rPr>
            </w:pPr>
            <w:r>
              <w:rPr>
                <w:rFonts w:hint="eastAsia"/>
                <w:szCs w:val="21"/>
              </w:rPr>
              <w:t>14</w:t>
            </w:r>
          </w:p>
        </w:tc>
        <w:tc>
          <w:tcPr>
            <w:tcW w:w="3982" w:type="pct"/>
            <w:shd w:val="clear" w:color="auto" w:fill="auto"/>
            <w:noWrap/>
            <w:hideMark/>
          </w:tcPr>
          <w:p w14:paraId="5B4C5122" w14:textId="77777777" w:rsidR="00CB7204" w:rsidRDefault="00CB7204">
            <w:pPr>
              <w:spacing w:line="360" w:lineRule="auto"/>
              <w:jc w:val="center"/>
              <w:rPr>
                <w:szCs w:val="21"/>
              </w:rPr>
            </w:pPr>
            <w:r>
              <w:rPr>
                <w:rFonts w:hint="eastAsia"/>
                <w:szCs w:val="21"/>
              </w:rPr>
              <w:t>《管理科学》</w:t>
            </w:r>
          </w:p>
        </w:tc>
      </w:tr>
      <w:tr w:rsidR="00CB7204" w14:paraId="3977102F" w14:textId="77777777">
        <w:trPr>
          <w:trHeight w:val="278"/>
          <w:jc w:val="center"/>
        </w:trPr>
        <w:tc>
          <w:tcPr>
            <w:tcW w:w="1018" w:type="pct"/>
            <w:shd w:val="clear" w:color="auto" w:fill="auto"/>
            <w:noWrap/>
            <w:hideMark/>
          </w:tcPr>
          <w:p w14:paraId="112961DF" w14:textId="77777777" w:rsidR="00CB7204" w:rsidRDefault="00CB7204">
            <w:pPr>
              <w:spacing w:line="360" w:lineRule="auto"/>
              <w:jc w:val="center"/>
              <w:rPr>
                <w:szCs w:val="21"/>
              </w:rPr>
            </w:pPr>
            <w:r>
              <w:rPr>
                <w:rFonts w:hint="eastAsia"/>
                <w:szCs w:val="21"/>
              </w:rPr>
              <w:t>15</w:t>
            </w:r>
          </w:p>
        </w:tc>
        <w:tc>
          <w:tcPr>
            <w:tcW w:w="3982" w:type="pct"/>
            <w:shd w:val="clear" w:color="auto" w:fill="auto"/>
            <w:noWrap/>
            <w:hideMark/>
          </w:tcPr>
          <w:p w14:paraId="7B9C6261" w14:textId="77777777" w:rsidR="00CB7204" w:rsidRDefault="00CB7204">
            <w:pPr>
              <w:spacing w:line="360" w:lineRule="auto"/>
              <w:jc w:val="center"/>
              <w:rPr>
                <w:szCs w:val="21"/>
              </w:rPr>
            </w:pPr>
            <w:r>
              <w:rPr>
                <w:rFonts w:hint="eastAsia"/>
                <w:szCs w:val="21"/>
              </w:rPr>
              <w:t>《管理科学学报》</w:t>
            </w:r>
          </w:p>
        </w:tc>
      </w:tr>
      <w:tr w:rsidR="00CB7204" w14:paraId="1844847B" w14:textId="77777777">
        <w:trPr>
          <w:trHeight w:val="278"/>
          <w:jc w:val="center"/>
        </w:trPr>
        <w:tc>
          <w:tcPr>
            <w:tcW w:w="1018" w:type="pct"/>
            <w:shd w:val="clear" w:color="auto" w:fill="auto"/>
            <w:noWrap/>
            <w:hideMark/>
          </w:tcPr>
          <w:p w14:paraId="27B4B91C" w14:textId="77777777" w:rsidR="00CB7204" w:rsidRDefault="00CB7204">
            <w:pPr>
              <w:spacing w:line="360" w:lineRule="auto"/>
              <w:jc w:val="center"/>
              <w:rPr>
                <w:szCs w:val="21"/>
              </w:rPr>
            </w:pPr>
            <w:r>
              <w:rPr>
                <w:rFonts w:hint="eastAsia"/>
                <w:szCs w:val="21"/>
              </w:rPr>
              <w:t>16</w:t>
            </w:r>
          </w:p>
        </w:tc>
        <w:tc>
          <w:tcPr>
            <w:tcW w:w="3982" w:type="pct"/>
            <w:shd w:val="clear" w:color="auto" w:fill="auto"/>
            <w:noWrap/>
            <w:hideMark/>
          </w:tcPr>
          <w:p w14:paraId="5B2E3F70" w14:textId="77777777" w:rsidR="00CB7204" w:rsidRDefault="00CB7204">
            <w:pPr>
              <w:spacing w:line="360" w:lineRule="auto"/>
              <w:jc w:val="center"/>
              <w:rPr>
                <w:szCs w:val="21"/>
              </w:rPr>
            </w:pPr>
            <w:r>
              <w:rPr>
                <w:rFonts w:hint="eastAsia"/>
                <w:szCs w:val="21"/>
              </w:rPr>
              <w:t>《管理评论》</w:t>
            </w:r>
          </w:p>
        </w:tc>
      </w:tr>
      <w:tr w:rsidR="00CB7204" w14:paraId="0BEDEC67" w14:textId="77777777">
        <w:trPr>
          <w:trHeight w:val="278"/>
          <w:jc w:val="center"/>
        </w:trPr>
        <w:tc>
          <w:tcPr>
            <w:tcW w:w="1018" w:type="pct"/>
            <w:shd w:val="clear" w:color="auto" w:fill="auto"/>
            <w:noWrap/>
            <w:hideMark/>
          </w:tcPr>
          <w:p w14:paraId="179B1F87" w14:textId="77777777" w:rsidR="00CB7204" w:rsidRDefault="00CB7204">
            <w:pPr>
              <w:spacing w:line="360" w:lineRule="auto"/>
              <w:jc w:val="center"/>
              <w:rPr>
                <w:szCs w:val="21"/>
              </w:rPr>
            </w:pPr>
            <w:r>
              <w:rPr>
                <w:rFonts w:hint="eastAsia"/>
                <w:szCs w:val="21"/>
              </w:rPr>
              <w:t>17</w:t>
            </w:r>
          </w:p>
        </w:tc>
        <w:tc>
          <w:tcPr>
            <w:tcW w:w="3982" w:type="pct"/>
            <w:shd w:val="clear" w:color="auto" w:fill="auto"/>
            <w:noWrap/>
            <w:hideMark/>
          </w:tcPr>
          <w:p w14:paraId="35154467" w14:textId="77777777" w:rsidR="00CB7204" w:rsidRDefault="00CB7204">
            <w:pPr>
              <w:spacing w:line="360" w:lineRule="auto"/>
              <w:jc w:val="center"/>
              <w:rPr>
                <w:szCs w:val="21"/>
              </w:rPr>
            </w:pPr>
            <w:r>
              <w:rPr>
                <w:rFonts w:hint="eastAsia"/>
                <w:szCs w:val="21"/>
              </w:rPr>
              <w:t>《光明日报》（理论版）</w:t>
            </w:r>
          </w:p>
        </w:tc>
      </w:tr>
      <w:tr w:rsidR="00CB7204" w14:paraId="6F024044" w14:textId="77777777">
        <w:trPr>
          <w:trHeight w:val="278"/>
          <w:jc w:val="center"/>
        </w:trPr>
        <w:tc>
          <w:tcPr>
            <w:tcW w:w="1018" w:type="pct"/>
            <w:shd w:val="clear" w:color="auto" w:fill="auto"/>
            <w:noWrap/>
            <w:hideMark/>
          </w:tcPr>
          <w:p w14:paraId="4192DBBF" w14:textId="77777777" w:rsidR="00CB7204" w:rsidRDefault="00CB7204">
            <w:pPr>
              <w:spacing w:line="360" w:lineRule="auto"/>
              <w:jc w:val="center"/>
              <w:rPr>
                <w:szCs w:val="21"/>
              </w:rPr>
            </w:pPr>
            <w:r>
              <w:rPr>
                <w:rFonts w:hint="eastAsia"/>
                <w:szCs w:val="21"/>
              </w:rPr>
              <w:t>18</w:t>
            </w:r>
          </w:p>
        </w:tc>
        <w:tc>
          <w:tcPr>
            <w:tcW w:w="3982" w:type="pct"/>
            <w:shd w:val="clear" w:color="auto" w:fill="auto"/>
            <w:noWrap/>
            <w:hideMark/>
          </w:tcPr>
          <w:p w14:paraId="3A050E4C" w14:textId="77777777" w:rsidR="00CB7204" w:rsidRDefault="00CB7204">
            <w:pPr>
              <w:spacing w:line="360" w:lineRule="auto"/>
              <w:jc w:val="center"/>
              <w:rPr>
                <w:szCs w:val="21"/>
              </w:rPr>
            </w:pPr>
            <w:r>
              <w:rPr>
                <w:rFonts w:hint="eastAsia"/>
                <w:szCs w:val="21"/>
              </w:rPr>
              <w:t>《国际贸易问题》</w:t>
            </w:r>
          </w:p>
        </w:tc>
      </w:tr>
      <w:tr w:rsidR="00CB7204" w14:paraId="31E940AE" w14:textId="77777777">
        <w:trPr>
          <w:trHeight w:val="278"/>
          <w:jc w:val="center"/>
        </w:trPr>
        <w:tc>
          <w:tcPr>
            <w:tcW w:w="1018" w:type="pct"/>
            <w:shd w:val="clear" w:color="auto" w:fill="auto"/>
            <w:noWrap/>
            <w:hideMark/>
          </w:tcPr>
          <w:p w14:paraId="4468558F" w14:textId="77777777" w:rsidR="00CB7204" w:rsidRDefault="00CB7204">
            <w:pPr>
              <w:spacing w:line="360" w:lineRule="auto"/>
              <w:jc w:val="center"/>
              <w:rPr>
                <w:szCs w:val="21"/>
              </w:rPr>
            </w:pPr>
            <w:r>
              <w:rPr>
                <w:rFonts w:hint="eastAsia"/>
                <w:szCs w:val="21"/>
              </w:rPr>
              <w:t>19</w:t>
            </w:r>
          </w:p>
        </w:tc>
        <w:tc>
          <w:tcPr>
            <w:tcW w:w="3982" w:type="pct"/>
            <w:shd w:val="clear" w:color="auto" w:fill="auto"/>
            <w:noWrap/>
            <w:hideMark/>
          </w:tcPr>
          <w:p w14:paraId="71A7154E" w14:textId="77777777" w:rsidR="00CB7204" w:rsidRDefault="00CB7204">
            <w:pPr>
              <w:spacing w:line="360" w:lineRule="auto"/>
              <w:jc w:val="center"/>
              <w:rPr>
                <w:szCs w:val="21"/>
              </w:rPr>
            </w:pPr>
            <w:r>
              <w:rPr>
                <w:rFonts w:hint="eastAsia"/>
                <w:szCs w:val="21"/>
              </w:rPr>
              <w:t>《国家行政学院学报》</w:t>
            </w:r>
          </w:p>
        </w:tc>
      </w:tr>
      <w:tr w:rsidR="00CB7204" w14:paraId="3AA7F974" w14:textId="77777777">
        <w:trPr>
          <w:trHeight w:val="278"/>
          <w:jc w:val="center"/>
        </w:trPr>
        <w:tc>
          <w:tcPr>
            <w:tcW w:w="1018" w:type="pct"/>
            <w:shd w:val="clear" w:color="auto" w:fill="auto"/>
            <w:noWrap/>
            <w:hideMark/>
          </w:tcPr>
          <w:p w14:paraId="5C632A0D" w14:textId="77777777" w:rsidR="00CB7204" w:rsidRDefault="00CB7204">
            <w:pPr>
              <w:spacing w:line="360" w:lineRule="auto"/>
              <w:jc w:val="center"/>
              <w:rPr>
                <w:szCs w:val="21"/>
              </w:rPr>
            </w:pPr>
            <w:r>
              <w:rPr>
                <w:rFonts w:hint="eastAsia"/>
                <w:szCs w:val="21"/>
              </w:rPr>
              <w:t>20</w:t>
            </w:r>
          </w:p>
        </w:tc>
        <w:tc>
          <w:tcPr>
            <w:tcW w:w="3982" w:type="pct"/>
            <w:shd w:val="clear" w:color="auto" w:fill="auto"/>
            <w:noWrap/>
            <w:hideMark/>
          </w:tcPr>
          <w:p w14:paraId="63512291" w14:textId="77777777" w:rsidR="00CB7204" w:rsidRDefault="00CB7204">
            <w:pPr>
              <w:spacing w:line="360" w:lineRule="auto"/>
              <w:jc w:val="center"/>
              <w:rPr>
                <w:szCs w:val="21"/>
              </w:rPr>
            </w:pPr>
            <w:r>
              <w:rPr>
                <w:rFonts w:hint="eastAsia"/>
                <w:szCs w:val="21"/>
              </w:rPr>
              <w:t>《华东师范大学学报（教育科学版）》</w:t>
            </w:r>
          </w:p>
        </w:tc>
      </w:tr>
      <w:tr w:rsidR="00CB7204" w14:paraId="561DC1C8" w14:textId="77777777">
        <w:trPr>
          <w:trHeight w:val="278"/>
          <w:jc w:val="center"/>
        </w:trPr>
        <w:tc>
          <w:tcPr>
            <w:tcW w:w="1018" w:type="pct"/>
            <w:shd w:val="clear" w:color="auto" w:fill="auto"/>
            <w:noWrap/>
            <w:hideMark/>
          </w:tcPr>
          <w:p w14:paraId="5919BCBE" w14:textId="77777777" w:rsidR="00CB7204" w:rsidRDefault="00CB7204">
            <w:pPr>
              <w:spacing w:line="360" w:lineRule="auto"/>
              <w:jc w:val="center"/>
              <w:rPr>
                <w:szCs w:val="21"/>
              </w:rPr>
            </w:pPr>
            <w:r>
              <w:rPr>
                <w:rFonts w:hint="eastAsia"/>
                <w:szCs w:val="21"/>
              </w:rPr>
              <w:t>21</w:t>
            </w:r>
          </w:p>
        </w:tc>
        <w:tc>
          <w:tcPr>
            <w:tcW w:w="3982" w:type="pct"/>
            <w:shd w:val="clear" w:color="auto" w:fill="auto"/>
            <w:noWrap/>
            <w:hideMark/>
          </w:tcPr>
          <w:p w14:paraId="4B6AAA8D" w14:textId="77777777" w:rsidR="00CB7204" w:rsidRDefault="00CB7204">
            <w:pPr>
              <w:spacing w:line="360" w:lineRule="auto"/>
              <w:jc w:val="center"/>
              <w:rPr>
                <w:szCs w:val="21"/>
              </w:rPr>
            </w:pPr>
            <w:r>
              <w:rPr>
                <w:rFonts w:hint="eastAsia"/>
                <w:szCs w:val="21"/>
              </w:rPr>
              <w:t>《会计研究》</w:t>
            </w:r>
          </w:p>
        </w:tc>
      </w:tr>
      <w:tr w:rsidR="00CB7204" w14:paraId="246E29B0" w14:textId="77777777">
        <w:trPr>
          <w:trHeight w:val="278"/>
          <w:jc w:val="center"/>
        </w:trPr>
        <w:tc>
          <w:tcPr>
            <w:tcW w:w="1018" w:type="pct"/>
            <w:shd w:val="clear" w:color="auto" w:fill="auto"/>
            <w:noWrap/>
            <w:hideMark/>
          </w:tcPr>
          <w:p w14:paraId="4E9FF856" w14:textId="77777777" w:rsidR="00CB7204" w:rsidRDefault="00CB7204">
            <w:pPr>
              <w:spacing w:line="360" w:lineRule="auto"/>
              <w:jc w:val="center"/>
              <w:rPr>
                <w:szCs w:val="21"/>
              </w:rPr>
            </w:pPr>
            <w:r>
              <w:rPr>
                <w:rFonts w:hint="eastAsia"/>
                <w:szCs w:val="21"/>
              </w:rPr>
              <w:t>22</w:t>
            </w:r>
          </w:p>
        </w:tc>
        <w:tc>
          <w:tcPr>
            <w:tcW w:w="3982" w:type="pct"/>
            <w:shd w:val="clear" w:color="auto" w:fill="auto"/>
            <w:noWrap/>
            <w:hideMark/>
          </w:tcPr>
          <w:p w14:paraId="6A06DD8C" w14:textId="77777777" w:rsidR="00CB7204" w:rsidRDefault="00CB7204">
            <w:pPr>
              <w:spacing w:line="360" w:lineRule="auto"/>
              <w:jc w:val="center"/>
              <w:rPr>
                <w:szCs w:val="21"/>
              </w:rPr>
            </w:pPr>
            <w:r>
              <w:rPr>
                <w:rFonts w:hint="eastAsia"/>
                <w:szCs w:val="21"/>
              </w:rPr>
              <w:t>《教育研究》</w:t>
            </w:r>
          </w:p>
        </w:tc>
      </w:tr>
      <w:tr w:rsidR="00CB7204" w14:paraId="01C2C88B" w14:textId="77777777">
        <w:trPr>
          <w:trHeight w:val="278"/>
          <w:jc w:val="center"/>
        </w:trPr>
        <w:tc>
          <w:tcPr>
            <w:tcW w:w="1018" w:type="pct"/>
            <w:shd w:val="clear" w:color="auto" w:fill="auto"/>
            <w:noWrap/>
            <w:hideMark/>
          </w:tcPr>
          <w:p w14:paraId="31421902" w14:textId="77777777" w:rsidR="00CB7204" w:rsidRDefault="00CB7204">
            <w:pPr>
              <w:spacing w:line="360" w:lineRule="auto"/>
              <w:jc w:val="center"/>
              <w:rPr>
                <w:szCs w:val="21"/>
              </w:rPr>
            </w:pPr>
            <w:r>
              <w:rPr>
                <w:rFonts w:hint="eastAsia"/>
                <w:szCs w:val="21"/>
              </w:rPr>
              <w:lastRenderedPageBreak/>
              <w:t>23</w:t>
            </w:r>
          </w:p>
        </w:tc>
        <w:tc>
          <w:tcPr>
            <w:tcW w:w="3982" w:type="pct"/>
            <w:shd w:val="clear" w:color="auto" w:fill="auto"/>
            <w:noWrap/>
            <w:hideMark/>
          </w:tcPr>
          <w:p w14:paraId="4FC633EC" w14:textId="77777777" w:rsidR="00CB7204" w:rsidRDefault="00CB7204">
            <w:pPr>
              <w:spacing w:line="360" w:lineRule="auto"/>
              <w:jc w:val="center"/>
              <w:rPr>
                <w:szCs w:val="21"/>
              </w:rPr>
            </w:pPr>
            <w:r>
              <w:rPr>
                <w:rFonts w:hint="eastAsia"/>
                <w:szCs w:val="21"/>
              </w:rPr>
              <w:t>《金融研究》</w:t>
            </w:r>
          </w:p>
        </w:tc>
      </w:tr>
      <w:tr w:rsidR="00CB7204" w14:paraId="31AC8E71" w14:textId="77777777">
        <w:trPr>
          <w:trHeight w:val="278"/>
          <w:jc w:val="center"/>
        </w:trPr>
        <w:tc>
          <w:tcPr>
            <w:tcW w:w="1018" w:type="pct"/>
            <w:shd w:val="clear" w:color="auto" w:fill="auto"/>
            <w:noWrap/>
            <w:hideMark/>
          </w:tcPr>
          <w:p w14:paraId="28942DE0" w14:textId="77777777" w:rsidR="00CB7204" w:rsidRDefault="00CB7204">
            <w:pPr>
              <w:spacing w:line="360" w:lineRule="auto"/>
              <w:jc w:val="center"/>
              <w:rPr>
                <w:szCs w:val="21"/>
              </w:rPr>
            </w:pPr>
            <w:r>
              <w:rPr>
                <w:rFonts w:hint="eastAsia"/>
                <w:szCs w:val="21"/>
              </w:rPr>
              <w:t>24</w:t>
            </w:r>
          </w:p>
        </w:tc>
        <w:tc>
          <w:tcPr>
            <w:tcW w:w="3982" w:type="pct"/>
            <w:shd w:val="clear" w:color="auto" w:fill="auto"/>
            <w:noWrap/>
            <w:hideMark/>
          </w:tcPr>
          <w:p w14:paraId="57B0B8C0" w14:textId="77777777" w:rsidR="00CB7204" w:rsidRDefault="00CB7204">
            <w:pPr>
              <w:spacing w:line="360" w:lineRule="auto"/>
              <w:jc w:val="center"/>
              <w:rPr>
                <w:szCs w:val="21"/>
              </w:rPr>
            </w:pPr>
            <w:r>
              <w:rPr>
                <w:rFonts w:hint="eastAsia"/>
                <w:szCs w:val="21"/>
              </w:rPr>
              <w:t>《经济管理》</w:t>
            </w:r>
          </w:p>
        </w:tc>
      </w:tr>
      <w:tr w:rsidR="00CB7204" w14:paraId="1F5A1765" w14:textId="77777777">
        <w:trPr>
          <w:trHeight w:val="278"/>
          <w:jc w:val="center"/>
        </w:trPr>
        <w:tc>
          <w:tcPr>
            <w:tcW w:w="1018" w:type="pct"/>
            <w:shd w:val="clear" w:color="auto" w:fill="auto"/>
            <w:noWrap/>
            <w:hideMark/>
          </w:tcPr>
          <w:p w14:paraId="43E16615" w14:textId="77777777" w:rsidR="00CB7204" w:rsidRDefault="00CB7204">
            <w:pPr>
              <w:spacing w:line="360" w:lineRule="auto"/>
              <w:jc w:val="center"/>
              <w:rPr>
                <w:szCs w:val="21"/>
              </w:rPr>
            </w:pPr>
            <w:r>
              <w:rPr>
                <w:rFonts w:hint="eastAsia"/>
                <w:szCs w:val="21"/>
              </w:rPr>
              <w:t>25</w:t>
            </w:r>
          </w:p>
        </w:tc>
        <w:tc>
          <w:tcPr>
            <w:tcW w:w="3982" w:type="pct"/>
            <w:shd w:val="clear" w:color="auto" w:fill="auto"/>
            <w:noWrap/>
            <w:hideMark/>
          </w:tcPr>
          <w:p w14:paraId="39161616" w14:textId="77777777" w:rsidR="00CB7204" w:rsidRDefault="00CB7204">
            <w:pPr>
              <w:spacing w:line="360" w:lineRule="auto"/>
              <w:jc w:val="center"/>
              <w:rPr>
                <w:szCs w:val="21"/>
              </w:rPr>
            </w:pPr>
            <w:r>
              <w:rPr>
                <w:rFonts w:hint="eastAsia"/>
                <w:szCs w:val="21"/>
              </w:rPr>
              <w:t>《经济学（季刊）》</w:t>
            </w:r>
          </w:p>
        </w:tc>
      </w:tr>
      <w:tr w:rsidR="00CB7204" w14:paraId="4001551A" w14:textId="77777777">
        <w:trPr>
          <w:trHeight w:val="278"/>
          <w:jc w:val="center"/>
        </w:trPr>
        <w:tc>
          <w:tcPr>
            <w:tcW w:w="1018" w:type="pct"/>
            <w:shd w:val="clear" w:color="auto" w:fill="auto"/>
            <w:noWrap/>
            <w:hideMark/>
          </w:tcPr>
          <w:p w14:paraId="5E404984" w14:textId="77777777" w:rsidR="00CB7204" w:rsidRDefault="00CB7204">
            <w:pPr>
              <w:spacing w:line="360" w:lineRule="auto"/>
              <w:jc w:val="center"/>
              <w:rPr>
                <w:szCs w:val="21"/>
              </w:rPr>
            </w:pPr>
            <w:r>
              <w:rPr>
                <w:rFonts w:hint="eastAsia"/>
                <w:szCs w:val="21"/>
              </w:rPr>
              <w:t>26</w:t>
            </w:r>
          </w:p>
        </w:tc>
        <w:tc>
          <w:tcPr>
            <w:tcW w:w="3982" w:type="pct"/>
            <w:shd w:val="clear" w:color="auto" w:fill="auto"/>
            <w:noWrap/>
            <w:hideMark/>
          </w:tcPr>
          <w:p w14:paraId="63514643" w14:textId="77777777" w:rsidR="00CB7204" w:rsidRDefault="00CB7204">
            <w:pPr>
              <w:spacing w:line="360" w:lineRule="auto"/>
              <w:jc w:val="center"/>
              <w:rPr>
                <w:szCs w:val="21"/>
              </w:rPr>
            </w:pPr>
            <w:r>
              <w:rPr>
                <w:rFonts w:hint="eastAsia"/>
                <w:szCs w:val="21"/>
              </w:rPr>
              <w:t>《经济学动态》</w:t>
            </w:r>
          </w:p>
        </w:tc>
      </w:tr>
      <w:tr w:rsidR="00CB7204" w14:paraId="02F1FE69" w14:textId="77777777">
        <w:trPr>
          <w:trHeight w:val="278"/>
          <w:jc w:val="center"/>
        </w:trPr>
        <w:tc>
          <w:tcPr>
            <w:tcW w:w="1018" w:type="pct"/>
            <w:shd w:val="clear" w:color="auto" w:fill="auto"/>
            <w:noWrap/>
            <w:hideMark/>
          </w:tcPr>
          <w:p w14:paraId="0E2A9B58" w14:textId="77777777" w:rsidR="00CB7204" w:rsidRDefault="00CB7204">
            <w:pPr>
              <w:spacing w:line="360" w:lineRule="auto"/>
              <w:jc w:val="center"/>
              <w:rPr>
                <w:szCs w:val="21"/>
              </w:rPr>
            </w:pPr>
            <w:r>
              <w:rPr>
                <w:rFonts w:hint="eastAsia"/>
                <w:szCs w:val="21"/>
              </w:rPr>
              <w:t>27</w:t>
            </w:r>
          </w:p>
        </w:tc>
        <w:tc>
          <w:tcPr>
            <w:tcW w:w="3982" w:type="pct"/>
            <w:shd w:val="clear" w:color="auto" w:fill="auto"/>
            <w:noWrap/>
            <w:hideMark/>
          </w:tcPr>
          <w:p w14:paraId="13962ABB" w14:textId="77777777" w:rsidR="00CB7204" w:rsidRDefault="00CB7204">
            <w:pPr>
              <w:spacing w:line="360" w:lineRule="auto"/>
              <w:jc w:val="center"/>
              <w:rPr>
                <w:szCs w:val="21"/>
              </w:rPr>
            </w:pPr>
            <w:r>
              <w:rPr>
                <w:rFonts w:hint="eastAsia"/>
                <w:szCs w:val="21"/>
              </w:rPr>
              <w:t>《开放时代》</w:t>
            </w:r>
          </w:p>
        </w:tc>
      </w:tr>
      <w:tr w:rsidR="00CB7204" w14:paraId="18C8CBC4" w14:textId="77777777">
        <w:trPr>
          <w:trHeight w:val="278"/>
          <w:jc w:val="center"/>
        </w:trPr>
        <w:tc>
          <w:tcPr>
            <w:tcW w:w="1018" w:type="pct"/>
            <w:shd w:val="clear" w:color="auto" w:fill="auto"/>
            <w:noWrap/>
            <w:hideMark/>
          </w:tcPr>
          <w:p w14:paraId="18B9B7A5" w14:textId="77777777" w:rsidR="00CB7204" w:rsidRDefault="00CB7204">
            <w:pPr>
              <w:spacing w:line="360" w:lineRule="auto"/>
              <w:jc w:val="center"/>
              <w:rPr>
                <w:szCs w:val="21"/>
              </w:rPr>
            </w:pPr>
            <w:r>
              <w:rPr>
                <w:rFonts w:hint="eastAsia"/>
                <w:szCs w:val="21"/>
              </w:rPr>
              <w:t>28</w:t>
            </w:r>
          </w:p>
        </w:tc>
        <w:tc>
          <w:tcPr>
            <w:tcW w:w="3982" w:type="pct"/>
            <w:shd w:val="clear" w:color="auto" w:fill="auto"/>
            <w:noWrap/>
            <w:hideMark/>
          </w:tcPr>
          <w:p w14:paraId="27C702F2" w14:textId="77777777" w:rsidR="00CB7204" w:rsidRDefault="00CB7204">
            <w:pPr>
              <w:spacing w:line="360" w:lineRule="auto"/>
              <w:jc w:val="center"/>
              <w:rPr>
                <w:szCs w:val="21"/>
              </w:rPr>
            </w:pPr>
            <w:r>
              <w:rPr>
                <w:rFonts w:hint="eastAsia"/>
                <w:szCs w:val="21"/>
              </w:rPr>
              <w:t>《科学学研究》</w:t>
            </w:r>
          </w:p>
        </w:tc>
      </w:tr>
      <w:tr w:rsidR="00CB7204" w14:paraId="0B0919EE" w14:textId="77777777">
        <w:trPr>
          <w:trHeight w:val="278"/>
          <w:jc w:val="center"/>
        </w:trPr>
        <w:tc>
          <w:tcPr>
            <w:tcW w:w="1018" w:type="pct"/>
            <w:shd w:val="clear" w:color="auto" w:fill="auto"/>
            <w:noWrap/>
            <w:hideMark/>
          </w:tcPr>
          <w:p w14:paraId="6A3DED7A" w14:textId="77777777" w:rsidR="00CB7204" w:rsidRDefault="00CB7204">
            <w:pPr>
              <w:spacing w:line="360" w:lineRule="auto"/>
              <w:jc w:val="center"/>
              <w:rPr>
                <w:szCs w:val="21"/>
              </w:rPr>
            </w:pPr>
            <w:r>
              <w:rPr>
                <w:rFonts w:hint="eastAsia"/>
                <w:szCs w:val="21"/>
              </w:rPr>
              <w:t>29</w:t>
            </w:r>
          </w:p>
        </w:tc>
        <w:tc>
          <w:tcPr>
            <w:tcW w:w="3982" w:type="pct"/>
            <w:shd w:val="clear" w:color="auto" w:fill="auto"/>
            <w:noWrap/>
            <w:hideMark/>
          </w:tcPr>
          <w:p w14:paraId="64CC41E7" w14:textId="77777777" w:rsidR="00CB7204" w:rsidRDefault="00CB7204">
            <w:pPr>
              <w:spacing w:line="360" w:lineRule="auto"/>
              <w:jc w:val="center"/>
              <w:rPr>
                <w:szCs w:val="21"/>
              </w:rPr>
            </w:pPr>
            <w:r>
              <w:rPr>
                <w:rFonts w:hint="eastAsia"/>
                <w:szCs w:val="21"/>
              </w:rPr>
              <w:t>《科研管理》</w:t>
            </w:r>
          </w:p>
        </w:tc>
      </w:tr>
      <w:tr w:rsidR="00CB7204" w14:paraId="3D09D188" w14:textId="77777777">
        <w:trPr>
          <w:trHeight w:val="278"/>
          <w:jc w:val="center"/>
        </w:trPr>
        <w:tc>
          <w:tcPr>
            <w:tcW w:w="1018" w:type="pct"/>
            <w:shd w:val="clear" w:color="auto" w:fill="auto"/>
            <w:noWrap/>
            <w:hideMark/>
          </w:tcPr>
          <w:p w14:paraId="77347F39" w14:textId="77777777" w:rsidR="00CB7204" w:rsidRDefault="00CB7204">
            <w:pPr>
              <w:spacing w:line="360" w:lineRule="auto"/>
              <w:jc w:val="center"/>
              <w:rPr>
                <w:szCs w:val="21"/>
              </w:rPr>
            </w:pPr>
            <w:r>
              <w:rPr>
                <w:rFonts w:hint="eastAsia"/>
                <w:szCs w:val="21"/>
              </w:rPr>
              <w:t>30</w:t>
            </w:r>
          </w:p>
        </w:tc>
        <w:tc>
          <w:tcPr>
            <w:tcW w:w="3982" w:type="pct"/>
            <w:shd w:val="clear" w:color="auto" w:fill="auto"/>
            <w:noWrap/>
            <w:hideMark/>
          </w:tcPr>
          <w:p w14:paraId="34019DA7" w14:textId="77777777" w:rsidR="00CB7204" w:rsidRDefault="00CB7204">
            <w:pPr>
              <w:spacing w:line="360" w:lineRule="auto"/>
              <w:jc w:val="center"/>
              <w:rPr>
                <w:szCs w:val="21"/>
              </w:rPr>
            </w:pPr>
            <w:r>
              <w:rPr>
                <w:rFonts w:hint="eastAsia"/>
                <w:szCs w:val="21"/>
              </w:rPr>
              <w:t>《旅游学刊》</w:t>
            </w:r>
          </w:p>
        </w:tc>
      </w:tr>
      <w:tr w:rsidR="00CB7204" w14:paraId="348E1A41" w14:textId="77777777">
        <w:trPr>
          <w:trHeight w:val="278"/>
          <w:jc w:val="center"/>
        </w:trPr>
        <w:tc>
          <w:tcPr>
            <w:tcW w:w="1018" w:type="pct"/>
            <w:shd w:val="clear" w:color="auto" w:fill="auto"/>
            <w:noWrap/>
            <w:hideMark/>
          </w:tcPr>
          <w:p w14:paraId="3CB81B49" w14:textId="77777777" w:rsidR="00CB7204" w:rsidRDefault="00CB7204">
            <w:pPr>
              <w:spacing w:line="360" w:lineRule="auto"/>
              <w:jc w:val="center"/>
              <w:rPr>
                <w:szCs w:val="21"/>
              </w:rPr>
            </w:pPr>
            <w:r>
              <w:rPr>
                <w:rFonts w:hint="eastAsia"/>
                <w:szCs w:val="21"/>
              </w:rPr>
              <w:t>31</w:t>
            </w:r>
          </w:p>
        </w:tc>
        <w:tc>
          <w:tcPr>
            <w:tcW w:w="3982" w:type="pct"/>
            <w:shd w:val="clear" w:color="auto" w:fill="auto"/>
            <w:noWrap/>
            <w:hideMark/>
          </w:tcPr>
          <w:p w14:paraId="7DFB80EE" w14:textId="77777777" w:rsidR="00CB7204" w:rsidRDefault="00CB7204">
            <w:pPr>
              <w:spacing w:line="360" w:lineRule="auto"/>
              <w:jc w:val="center"/>
              <w:rPr>
                <w:szCs w:val="21"/>
              </w:rPr>
            </w:pPr>
            <w:r>
              <w:rPr>
                <w:rFonts w:hint="eastAsia"/>
                <w:szCs w:val="21"/>
              </w:rPr>
              <w:t>《南开管理评论》</w:t>
            </w:r>
          </w:p>
        </w:tc>
      </w:tr>
      <w:tr w:rsidR="00CB7204" w14:paraId="3E1E4484" w14:textId="77777777">
        <w:trPr>
          <w:trHeight w:val="278"/>
          <w:jc w:val="center"/>
        </w:trPr>
        <w:tc>
          <w:tcPr>
            <w:tcW w:w="1018" w:type="pct"/>
            <w:shd w:val="clear" w:color="auto" w:fill="auto"/>
            <w:noWrap/>
            <w:hideMark/>
          </w:tcPr>
          <w:p w14:paraId="4A9209C0" w14:textId="77777777" w:rsidR="00CB7204" w:rsidRDefault="00CB7204">
            <w:pPr>
              <w:spacing w:line="360" w:lineRule="auto"/>
              <w:jc w:val="center"/>
              <w:rPr>
                <w:szCs w:val="21"/>
              </w:rPr>
            </w:pPr>
            <w:r>
              <w:rPr>
                <w:rFonts w:hint="eastAsia"/>
                <w:szCs w:val="21"/>
              </w:rPr>
              <w:t>32</w:t>
            </w:r>
          </w:p>
        </w:tc>
        <w:tc>
          <w:tcPr>
            <w:tcW w:w="3982" w:type="pct"/>
            <w:shd w:val="clear" w:color="auto" w:fill="auto"/>
            <w:noWrap/>
            <w:hideMark/>
          </w:tcPr>
          <w:p w14:paraId="5F8CF84B" w14:textId="77777777" w:rsidR="00CB7204" w:rsidRDefault="00CB7204">
            <w:pPr>
              <w:spacing w:line="360" w:lineRule="auto"/>
              <w:jc w:val="center"/>
              <w:rPr>
                <w:szCs w:val="21"/>
              </w:rPr>
            </w:pPr>
            <w:r>
              <w:rPr>
                <w:rFonts w:hint="eastAsia"/>
                <w:szCs w:val="21"/>
              </w:rPr>
              <w:t>《农业经济问题》</w:t>
            </w:r>
          </w:p>
        </w:tc>
      </w:tr>
      <w:tr w:rsidR="00CB7204" w14:paraId="27F0F106" w14:textId="77777777">
        <w:trPr>
          <w:trHeight w:val="278"/>
          <w:jc w:val="center"/>
        </w:trPr>
        <w:tc>
          <w:tcPr>
            <w:tcW w:w="1018" w:type="pct"/>
            <w:shd w:val="clear" w:color="auto" w:fill="auto"/>
            <w:noWrap/>
            <w:hideMark/>
          </w:tcPr>
          <w:p w14:paraId="2A374BAE" w14:textId="77777777" w:rsidR="00CB7204" w:rsidRDefault="00CB7204">
            <w:pPr>
              <w:spacing w:line="360" w:lineRule="auto"/>
              <w:jc w:val="center"/>
              <w:rPr>
                <w:szCs w:val="21"/>
              </w:rPr>
            </w:pPr>
            <w:r>
              <w:rPr>
                <w:rFonts w:hint="eastAsia"/>
                <w:szCs w:val="21"/>
              </w:rPr>
              <w:t>33</w:t>
            </w:r>
          </w:p>
        </w:tc>
        <w:tc>
          <w:tcPr>
            <w:tcW w:w="3982" w:type="pct"/>
            <w:shd w:val="clear" w:color="auto" w:fill="auto"/>
            <w:noWrap/>
            <w:hideMark/>
          </w:tcPr>
          <w:p w14:paraId="265F0FE1" w14:textId="77777777" w:rsidR="00CB7204" w:rsidRDefault="00CB7204">
            <w:pPr>
              <w:spacing w:line="360" w:lineRule="auto"/>
              <w:jc w:val="center"/>
              <w:rPr>
                <w:szCs w:val="21"/>
              </w:rPr>
            </w:pPr>
            <w:r>
              <w:rPr>
                <w:rFonts w:hint="eastAsia"/>
                <w:szCs w:val="21"/>
              </w:rPr>
              <w:t>《清华大学学报（哲学社会科学版）》</w:t>
            </w:r>
          </w:p>
        </w:tc>
      </w:tr>
      <w:tr w:rsidR="00CB7204" w14:paraId="42A42D92" w14:textId="77777777">
        <w:trPr>
          <w:trHeight w:val="278"/>
          <w:jc w:val="center"/>
        </w:trPr>
        <w:tc>
          <w:tcPr>
            <w:tcW w:w="1018" w:type="pct"/>
            <w:shd w:val="clear" w:color="auto" w:fill="auto"/>
            <w:noWrap/>
            <w:hideMark/>
          </w:tcPr>
          <w:p w14:paraId="615B3531" w14:textId="77777777" w:rsidR="00CB7204" w:rsidRDefault="00CB7204">
            <w:pPr>
              <w:spacing w:line="360" w:lineRule="auto"/>
              <w:jc w:val="center"/>
              <w:rPr>
                <w:szCs w:val="21"/>
              </w:rPr>
            </w:pPr>
            <w:r>
              <w:rPr>
                <w:rFonts w:hint="eastAsia"/>
                <w:szCs w:val="21"/>
              </w:rPr>
              <w:t>34</w:t>
            </w:r>
          </w:p>
        </w:tc>
        <w:tc>
          <w:tcPr>
            <w:tcW w:w="3982" w:type="pct"/>
            <w:shd w:val="clear" w:color="auto" w:fill="auto"/>
            <w:noWrap/>
            <w:hideMark/>
          </w:tcPr>
          <w:p w14:paraId="0314739E" w14:textId="77777777" w:rsidR="00CB7204" w:rsidRDefault="00CB7204">
            <w:pPr>
              <w:spacing w:line="360" w:lineRule="auto"/>
              <w:jc w:val="center"/>
              <w:rPr>
                <w:szCs w:val="21"/>
              </w:rPr>
            </w:pPr>
            <w:r>
              <w:rPr>
                <w:rFonts w:hint="eastAsia"/>
                <w:szCs w:val="21"/>
              </w:rPr>
              <w:t>《人口研究》</w:t>
            </w:r>
          </w:p>
        </w:tc>
      </w:tr>
      <w:tr w:rsidR="00CB7204" w14:paraId="3E434AAF" w14:textId="77777777">
        <w:trPr>
          <w:trHeight w:val="278"/>
          <w:jc w:val="center"/>
        </w:trPr>
        <w:tc>
          <w:tcPr>
            <w:tcW w:w="1018" w:type="pct"/>
            <w:shd w:val="clear" w:color="auto" w:fill="auto"/>
            <w:noWrap/>
            <w:hideMark/>
          </w:tcPr>
          <w:p w14:paraId="2F750439" w14:textId="77777777" w:rsidR="00CB7204" w:rsidRDefault="00CB7204">
            <w:pPr>
              <w:spacing w:line="360" w:lineRule="auto"/>
              <w:jc w:val="center"/>
              <w:rPr>
                <w:szCs w:val="21"/>
              </w:rPr>
            </w:pPr>
            <w:r>
              <w:rPr>
                <w:rFonts w:hint="eastAsia"/>
                <w:szCs w:val="21"/>
              </w:rPr>
              <w:t>35</w:t>
            </w:r>
          </w:p>
        </w:tc>
        <w:tc>
          <w:tcPr>
            <w:tcW w:w="3982" w:type="pct"/>
            <w:shd w:val="clear" w:color="auto" w:fill="auto"/>
            <w:noWrap/>
            <w:hideMark/>
          </w:tcPr>
          <w:p w14:paraId="372FC271" w14:textId="77777777" w:rsidR="00CB7204" w:rsidRDefault="00CB7204">
            <w:pPr>
              <w:spacing w:line="360" w:lineRule="auto"/>
              <w:jc w:val="center"/>
              <w:rPr>
                <w:szCs w:val="21"/>
              </w:rPr>
            </w:pPr>
            <w:r>
              <w:rPr>
                <w:rFonts w:hint="eastAsia"/>
                <w:szCs w:val="21"/>
              </w:rPr>
              <w:t>《社会学研究》</w:t>
            </w:r>
          </w:p>
        </w:tc>
      </w:tr>
      <w:tr w:rsidR="00CB7204" w14:paraId="42AC3F24" w14:textId="77777777">
        <w:trPr>
          <w:trHeight w:val="278"/>
          <w:jc w:val="center"/>
        </w:trPr>
        <w:tc>
          <w:tcPr>
            <w:tcW w:w="1018" w:type="pct"/>
            <w:shd w:val="clear" w:color="auto" w:fill="auto"/>
            <w:noWrap/>
            <w:hideMark/>
          </w:tcPr>
          <w:p w14:paraId="3694E90D" w14:textId="77777777" w:rsidR="00CB7204" w:rsidRDefault="00CB7204">
            <w:pPr>
              <w:spacing w:line="360" w:lineRule="auto"/>
              <w:jc w:val="center"/>
              <w:rPr>
                <w:szCs w:val="21"/>
              </w:rPr>
            </w:pPr>
            <w:r>
              <w:rPr>
                <w:rFonts w:hint="eastAsia"/>
                <w:szCs w:val="21"/>
              </w:rPr>
              <w:t>36</w:t>
            </w:r>
          </w:p>
        </w:tc>
        <w:tc>
          <w:tcPr>
            <w:tcW w:w="3982" w:type="pct"/>
            <w:shd w:val="clear" w:color="auto" w:fill="auto"/>
            <w:noWrap/>
            <w:hideMark/>
          </w:tcPr>
          <w:p w14:paraId="09BD6A86" w14:textId="77777777" w:rsidR="00CB7204" w:rsidRDefault="00CB7204">
            <w:pPr>
              <w:spacing w:line="360" w:lineRule="auto"/>
              <w:jc w:val="center"/>
              <w:rPr>
                <w:szCs w:val="21"/>
              </w:rPr>
            </w:pPr>
            <w:r>
              <w:rPr>
                <w:rFonts w:hint="eastAsia"/>
                <w:szCs w:val="21"/>
              </w:rPr>
              <w:t>《世界经济与政治》</w:t>
            </w:r>
          </w:p>
        </w:tc>
      </w:tr>
      <w:tr w:rsidR="00CB7204" w14:paraId="579FE093" w14:textId="77777777">
        <w:trPr>
          <w:trHeight w:val="278"/>
          <w:jc w:val="center"/>
        </w:trPr>
        <w:tc>
          <w:tcPr>
            <w:tcW w:w="1018" w:type="pct"/>
            <w:shd w:val="clear" w:color="auto" w:fill="auto"/>
            <w:noWrap/>
            <w:hideMark/>
          </w:tcPr>
          <w:p w14:paraId="64FF2536" w14:textId="77777777" w:rsidR="00CB7204" w:rsidRDefault="00CB7204">
            <w:pPr>
              <w:spacing w:line="360" w:lineRule="auto"/>
              <w:jc w:val="center"/>
              <w:rPr>
                <w:szCs w:val="21"/>
              </w:rPr>
            </w:pPr>
            <w:r>
              <w:rPr>
                <w:rFonts w:hint="eastAsia"/>
                <w:szCs w:val="21"/>
              </w:rPr>
              <w:t>37</w:t>
            </w:r>
          </w:p>
        </w:tc>
        <w:tc>
          <w:tcPr>
            <w:tcW w:w="3982" w:type="pct"/>
            <w:shd w:val="clear" w:color="auto" w:fill="auto"/>
            <w:noWrap/>
            <w:hideMark/>
          </w:tcPr>
          <w:p w14:paraId="2B43805B" w14:textId="77777777" w:rsidR="00CB7204" w:rsidRDefault="00CB7204">
            <w:pPr>
              <w:spacing w:line="360" w:lineRule="auto"/>
              <w:jc w:val="center"/>
              <w:rPr>
                <w:szCs w:val="21"/>
              </w:rPr>
            </w:pPr>
            <w:r>
              <w:rPr>
                <w:rFonts w:hint="eastAsia"/>
                <w:szCs w:val="21"/>
              </w:rPr>
              <w:t>《数量经济技术经济研究》</w:t>
            </w:r>
          </w:p>
        </w:tc>
      </w:tr>
      <w:tr w:rsidR="00CB7204" w14:paraId="64C46F72" w14:textId="77777777">
        <w:trPr>
          <w:trHeight w:val="278"/>
          <w:jc w:val="center"/>
        </w:trPr>
        <w:tc>
          <w:tcPr>
            <w:tcW w:w="1018" w:type="pct"/>
            <w:shd w:val="clear" w:color="auto" w:fill="auto"/>
            <w:noWrap/>
            <w:hideMark/>
          </w:tcPr>
          <w:p w14:paraId="2B77461D" w14:textId="77777777" w:rsidR="00CB7204" w:rsidRDefault="00CB7204">
            <w:pPr>
              <w:spacing w:line="360" w:lineRule="auto"/>
              <w:jc w:val="center"/>
              <w:rPr>
                <w:szCs w:val="21"/>
              </w:rPr>
            </w:pPr>
            <w:r>
              <w:rPr>
                <w:rFonts w:hint="eastAsia"/>
                <w:szCs w:val="21"/>
              </w:rPr>
              <w:t>38</w:t>
            </w:r>
          </w:p>
        </w:tc>
        <w:tc>
          <w:tcPr>
            <w:tcW w:w="3982" w:type="pct"/>
            <w:shd w:val="clear" w:color="auto" w:fill="auto"/>
            <w:noWrap/>
            <w:hideMark/>
          </w:tcPr>
          <w:p w14:paraId="19C990CB" w14:textId="77777777" w:rsidR="00CB7204" w:rsidRDefault="00CB7204">
            <w:pPr>
              <w:spacing w:line="360" w:lineRule="auto"/>
              <w:jc w:val="center"/>
              <w:rPr>
                <w:szCs w:val="21"/>
              </w:rPr>
            </w:pPr>
            <w:r>
              <w:rPr>
                <w:rFonts w:hint="eastAsia"/>
                <w:szCs w:val="21"/>
              </w:rPr>
              <w:t>《探索与争鸣》</w:t>
            </w:r>
          </w:p>
        </w:tc>
      </w:tr>
      <w:tr w:rsidR="00CB7204" w14:paraId="26C7E053" w14:textId="77777777">
        <w:trPr>
          <w:trHeight w:val="278"/>
          <w:jc w:val="center"/>
        </w:trPr>
        <w:tc>
          <w:tcPr>
            <w:tcW w:w="1018" w:type="pct"/>
            <w:shd w:val="clear" w:color="auto" w:fill="auto"/>
            <w:noWrap/>
            <w:hideMark/>
          </w:tcPr>
          <w:p w14:paraId="5EF44EFD" w14:textId="77777777" w:rsidR="00CB7204" w:rsidRDefault="00CB7204">
            <w:pPr>
              <w:spacing w:line="360" w:lineRule="auto"/>
              <w:jc w:val="center"/>
              <w:rPr>
                <w:szCs w:val="21"/>
              </w:rPr>
            </w:pPr>
            <w:r>
              <w:rPr>
                <w:rFonts w:hint="eastAsia"/>
                <w:szCs w:val="21"/>
              </w:rPr>
              <w:t>39</w:t>
            </w:r>
          </w:p>
        </w:tc>
        <w:tc>
          <w:tcPr>
            <w:tcW w:w="3982" w:type="pct"/>
            <w:shd w:val="clear" w:color="auto" w:fill="auto"/>
            <w:noWrap/>
            <w:hideMark/>
          </w:tcPr>
          <w:p w14:paraId="5D87334C" w14:textId="77777777" w:rsidR="00CB7204" w:rsidRDefault="00CB7204">
            <w:pPr>
              <w:spacing w:line="360" w:lineRule="auto"/>
              <w:jc w:val="center"/>
              <w:rPr>
                <w:szCs w:val="21"/>
              </w:rPr>
            </w:pPr>
            <w:r>
              <w:rPr>
                <w:rFonts w:hint="eastAsia"/>
                <w:szCs w:val="21"/>
              </w:rPr>
              <w:t>《统计研究》</w:t>
            </w:r>
          </w:p>
        </w:tc>
      </w:tr>
      <w:tr w:rsidR="00CB7204" w14:paraId="433B7547" w14:textId="77777777">
        <w:trPr>
          <w:trHeight w:val="278"/>
          <w:jc w:val="center"/>
        </w:trPr>
        <w:tc>
          <w:tcPr>
            <w:tcW w:w="1018" w:type="pct"/>
            <w:shd w:val="clear" w:color="auto" w:fill="auto"/>
            <w:noWrap/>
            <w:hideMark/>
          </w:tcPr>
          <w:p w14:paraId="5CF59157" w14:textId="77777777" w:rsidR="00CB7204" w:rsidRDefault="00CB7204">
            <w:pPr>
              <w:spacing w:line="360" w:lineRule="auto"/>
              <w:jc w:val="center"/>
              <w:rPr>
                <w:szCs w:val="21"/>
              </w:rPr>
            </w:pPr>
            <w:r>
              <w:rPr>
                <w:rFonts w:hint="eastAsia"/>
                <w:szCs w:val="21"/>
              </w:rPr>
              <w:t>40</w:t>
            </w:r>
          </w:p>
        </w:tc>
        <w:tc>
          <w:tcPr>
            <w:tcW w:w="3982" w:type="pct"/>
            <w:shd w:val="clear" w:color="auto" w:fill="auto"/>
            <w:noWrap/>
            <w:hideMark/>
          </w:tcPr>
          <w:p w14:paraId="53D5917E" w14:textId="77777777" w:rsidR="00CB7204" w:rsidRDefault="00CB7204">
            <w:pPr>
              <w:spacing w:line="360" w:lineRule="auto"/>
              <w:jc w:val="center"/>
              <w:rPr>
                <w:szCs w:val="21"/>
              </w:rPr>
            </w:pPr>
            <w:r>
              <w:rPr>
                <w:rFonts w:hint="eastAsia"/>
                <w:szCs w:val="21"/>
              </w:rPr>
              <w:t>《图书情报工作》</w:t>
            </w:r>
          </w:p>
        </w:tc>
      </w:tr>
      <w:tr w:rsidR="00CB7204" w14:paraId="52D8E0EF" w14:textId="77777777">
        <w:trPr>
          <w:trHeight w:val="278"/>
          <w:jc w:val="center"/>
        </w:trPr>
        <w:tc>
          <w:tcPr>
            <w:tcW w:w="1018" w:type="pct"/>
            <w:shd w:val="clear" w:color="auto" w:fill="auto"/>
            <w:noWrap/>
            <w:hideMark/>
          </w:tcPr>
          <w:p w14:paraId="5B0EEAD9" w14:textId="77777777" w:rsidR="00CB7204" w:rsidRDefault="00CB7204">
            <w:pPr>
              <w:spacing w:line="360" w:lineRule="auto"/>
              <w:jc w:val="center"/>
              <w:rPr>
                <w:szCs w:val="21"/>
              </w:rPr>
            </w:pPr>
            <w:r>
              <w:rPr>
                <w:rFonts w:hint="eastAsia"/>
                <w:szCs w:val="21"/>
              </w:rPr>
              <w:lastRenderedPageBreak/>
              <w:t>41</w:t>
            </w:r>
          </w:p>
        </w:tc>
        <w:tc>
          <w:tcPr>
            <w:tcW w:w="3982" w:type="pct"/>
            <w:shd w:val="clear" w:color="auto" w:fill="auto"/>
            <w:noWrap/>
            <w:hideMark/>
          </w:tcPr>
          <w:p w14:paraId="665480AA" w14:textId="77777777" w:rsidR="00CB7204" w:rsidRDefault="00CB7204">
            <w:pPr>
              <w:spacing w:line="360" w:lineRule="auto"/>
              <w:jc w:val="center"/>
              <w:rPr>
                <w:szCs w:val="21"/>
              </w:rPr>
            </w:pPr>
            <w:r>
              <w:rPr>
                <w:rFonts w:hint="eastAsia"/>
                <w:szCs w:val="21"/>
              </w:rPr>
              <w:t>《图书情报知识》</w:t>
            </w:r>
          </w:p>
        </w:tc>
      </w:tr>
      <w:tr w:rsidR="00CB7204" w14:paraId="37E3A9AF" w14:textId="77777777">
        <w:trPr>
          <w:trHeight w:val="278"/>
          <w:jc w:val="center"/>
        </w:trPr>
        <w:tc>
          <w:tcPr>
            <w:tcW w:w="1018" w:type="pct"/>
            <w:shd w:val="clear" w:color="auto" w:fill="auto"/>
            <w:noWrap/>
            <w:hideMark/>
          </w:tcPr>
          <w:p w14:paraId="653A0F3B" w14:textId="77777777" w:rsidR="00CB7204" w:rsidRDefault="00CB7204">
            <w:pPr>
              <w:spacing w:line="360" w:lineRule="auto"/>
              <w:jc w:val="center"/>
              <w:rPr>
                <w:szCs w:val="21"/>
              </w:rPr>
            </w:pPr>
            <w:r>
              <w:rPr>
                <w:rFonts w:hint="eastAsia"/>
                <w:szCs w:val="21"/>
              </w:rPr>
              <w:t>42</w:t>
            </w:r>
          </w:p>
        </w:tc>
        <w:tc>
          <w:tcPr>
            <w:tcW w:w="3982" w:type="pct"/>
            <w:shd w:val="clear" w:color="auto" w:fill="auto"/>
            <w:noWrap/>
            <w:hideMark/>
          </w:tcPr>
          <w:p w14:paraId="7F67458A" w14:textId="77777777" w:rsidR="00CB7204" w:rsidRDefault="00CB7204">
            <w:pPr>
              <w:spacing w:line="360" w:lineRule="auto"/>
              <w:jc w:val="center"/>
              <w:rPr>
                <w:szCs w:val="21"/>
              </w:rPr>
            </w:pPr>
            <w:r>
              <w:rPr>
                <w:rFonts w:hint="eastAsia"/>
                <w:szCs w:val="21"/>
              </w:rPr>
              <w:t>《文史哲》</w:t>
            </w:r>
          </w:p>
        </w:tc>
      </w:tr>
      <w:tr w:rsidR="00CB7204" w14:paraId="3A637176" w14:textId="77777777">
        <w:trPr>
          <w:trHeight w:val="278"/>
          <w:jc w:val="center"/>
        </w:trPr>
        <w:tc>
          <w:tcPr>
            <w:tcW w:w="1018" w:type="pct"/>
            <w:shd w:val="clear" w:color="auto" w:fill="auto"/>
            <w:noWrap/>
            <w:hideMark/>
          </w:tcPr>
          <w:p w14:paraId="33F15D71" w14:textId="77777777" w:rsidR="00CB7204" w:rsidRDefault="00CB7204">
            <w:pPr>
              <w:spacing w:line="360" w:lineRule="auto"/>
              <w:jc w:val="center"/>
              <w:rPr>
                <w:szCs w:val="21"/>
              </w:rPr>
            </w:pPr>
            <w:r>
              <w:rPr>
                <w:rFonts w:hint="eastAsia"/>
                <w:szCs w:val="21"/>
              </w:rPr>
              <w:t>43</w:t>
            </w:r>
          </w:p>
        </w:tc>
        <w:tc>
          <w:tcPr>
            <w:tcW w:w="3982" w:type="pct"/>
            <w:shd w:val="clear" w:color="auto" w:fill="auto"/>
            <w:noWrap/>
            <w:hideMark/>
          </w:tcPr>
          <w:p w14:paraId="4D9A7ABD" w14:textId="77777777" w:rsidR="00CB7204" w:rsidRDefault="00CB7204">
            <w:pPr>
              <w:spacing w:line="360" w:lineRule="auto"/>
              <w:jc w:val="center"/>
              <w:rPr>
                <w:szCs w:val="21"/>
              </w:rPr>
            </w:pPr>
            <w:r>
              <w:rPr>
                <w:rFonts w:hint="eastAsia"/>
                <w:szCs w:val="21"/>
              </w:rPr>
              <w:t>《武汉大学学报（哲学社会科学版）》</w:t>
            </w:r>
          </w:p>
        </w:tc>
      </w:tr>
      <w:tr w:rsidR="00CB7204" w14:paraId="3A9430D2" w14:textId="77777777">
        <w:trPr>
          <w:trHeight w:val="278"/>
          <w:jc w:val="center"/>
        </w:trPr>
        <w:tc>
          <w:tcPr>
            <w:tcW w:w="1018" w:type="pct"/>
            <w:shd w:val="clear" w:color="auto" w:fill="auto"/>
            <w:noWrap/>
            <w:hideMark/>
          </w:tcPr>
          <w:p w14:paraId="14049CAD" w14:textId="77777777" w:rsidR="00CB7204" w:rsidRDefault="00CB7204">
            <w:pPr>
              <w:spacing w:line="360" w:lineRule="auto"/>
              <w:jc w:val="center"/>
              <w:rPr>
                <w:szCs w:val="21"/>
              </w:rPr>
            </w:pPr>
            <w:r>
              <w:rPr>
                <w:rFonts w:hint="eastAsia"/>
                <w:szCs w:val="21"/>
              </w:rPr>
              <w:t>44</w:t>
            </w:r>
          </w:p>
        </w:tc>
        <w:tc>
          <w:tcPr>
            <w:tcW w:w="3982" w:type="pct"/>
            <w:shd w:val="clear" w:color="auto" w:fill="auto"/>
            <w:noWrap/>
            <w:hideMark/>
          </w:tcPr>
          <w:p w14:paraId="0FFB6667" w14:textId="77777777" w:rsidR="00CB7204" w:rsidRDefault="00CB7204">
            <w:pPr>
              <w:spacing w:line="360" w:lineRule="auto"/>
              <w:jc w:val="center"/>
              <w:rPr>
                <w:szCs w:val="21"/>
              </w:rPr>
            </w:pPr>
            <w:r>
              <w:rPr>
                <w:rFonts w:hint="eastAsia"/>
                <w:szCs w:val="21"/>
              </w:rPr>
              <w:t>《系统工程理论与实践》</w:t>
            </w:r>
          </w:p>
        </w:tc>
      </w:tr>
      <w:tr w:rsidR="00CB7204" w14:paraId="46B7C7DF" w14:textId="77777777">
        <w:trPr>
          <w:trHeight w:val="278"/>
          <w:jc w:val="center"/>
        </w:trPr>
        <w:tc>
          <w:tcPr>
            <w:tcW w:w="1018" w:type="pct"/>
            <w:shd w:val="clear" w:color="auto" w:fill="auto"/>
            <w:noWrap/>
            <w:hideMark/>
          </w:tcPr>
          <w:p w14:paraId="6221B2FE" w14:textId="77777777" w:rsidR="00CB7204" w:rsidRDefault="00CB7204">
            <w:pPr>
              <w:spacing w:line="360" w:lineRule="auto"/>
              <w:jc w:val="center"/>
              <w:rPr>
                <w:szCs w:val="21"/>
              </w:rPr>
            </w:pPr>
            <w:r>
              <w:rPr>
                <w:rFonts w:hint="eastAsia"/>
                <w:szCs w:val="21"/>
              </w:rPr>
              <w:t>45</w:t>
            </w:r>
          </w:p>
        </w:tc>
        <w:tc>
          <w:tcPr>
            <w:tcW w:w="3982" w:type="pct"/>
            <w:shd w:val="clear" w:color="auto" w:fill="auto"/>
            <w:noWrap/>
            <w:hideMark/>
          </w:tcPr>
          <w:p w14:paraId="41DC97C9" w14:textId="77777777" w:rsidR="00CB7204" w:rsidRDefault="00CB7204">
            <w:pPr>
              <w:spacing w:line="360" w:lineRule="auto"/>
              <w:jc w:val="center"/>
              <w:rPr>
                <w:szCs w:val="21"/>
              </w:rPr>
            </w:pPr>
            <w:r>
              <w:rPr>
                <w:rFonts w:hint="eastAsia"/>
                <w:szCs w:val="21"/>
              </w:rPr>
              <w:t>《系统工程学报》</w:t>
            </w:r>
          </w:p>
        </w:tc>
      </w:tr>
      <w:tr w:rsidR="00CB7204" w14:paraId="33EA1E75" w14:textId="77777777">
        <w:trPr>
          <w:trHeight w:val="278"/>
          <w:jc w:val="center"/>
        </w:trPr>
        <w:tc>
          <w:tcPr>
            <w:tcW w:w="1018" w:type="pct"/>
            <w:shd w:val="clear" w:color="auto" w:fill="auto"/>
            <w:noWrap/>
            <w:hideMark/>
          </w:tcPr>
          <w:p w14:paraId="137B854A" w14:textId="77777777" w:rsidR="00CB7204" w:rsidRDefault="00CB7204">
            <w:pPr>
              <w:spacing w:line="360" w:lineRule="auto"/>
              <w:jc w:val="center"/>
              <w:rPr>
                <w:szCs w:val="21"/>
              </w:rPr>
            </w:pPr>
            <w:r>
              <w:rPr>
                <w:rFonts w:hint="eastAsia"/>
                <w:szCs w:val="21"/>
              </w:rPr>
              <w:t>46</w:t>
            </w:r>
          </w:p>
        </w:tc>
        <w:tc>
          <w:tcPr>
            <w:tcW w:w="3982" w:type="pct"/>
            <w:shd w:val="clear" w:color="auto" w:fill="auto"/>
            <w:noWrap/>
            <w:hideMark/>
          </w:tcPr>
          <w:p w14:paraId="04B5221B" w14:textId="77777777" w:rsidR="00CB7204" w:rsidRDefault="00CB7204">
            <w:pPr>
              <w:spacing w:line="360" w:lineRule="auto"/>
              <w:jc w:val="center"/>
              <w:rPr>
                <w:szCs w:val="21"/>
              </w:rPr>
            </w:pPr>
            <w:r>
              <w:rPr>
                <w:rFonts w:hint="eastAsia"/>
                <w:szCs w:val="21"/>
              </w:rPr>
              <w:t>《现代法学》</w:t>
            </w:r>
          </w:p>
        </w:tc>
      </w:tr>
      <w:tr w:rsidR="00CB7204" w14:paraId="643D6004" w14:textId="77777777">
        <w:trPr>
          <w:trHeight w:val="278"/>
          <w:jc w:val="center"/>
        </w:trPr>
        <w:tc>
          <w:tcPr>
            <w:tcW w:w="1018" w:type="pct"/>
            <w:shd w:val="clear" w:color="auto" w:fill="auto"/>
            <w:noWrap/>
            <w:hideMark/>
          </w:tcPr>
          <w:p w14:paraId="379F2E45" w14:textId="77777777" w:rsidR="00CB7204" w:rsidRDefault="00CB7204">
            <w:pPr>
              <w:spacing w:line="360" w:lineRule="auto"/>
              <w:jc w:val="center"/>
              <w:rPr>
                <w:szCs w:val="21"/>
              </w:rPr>
            </w:pPr>
            <w:r>
              <w:rPr>
                <w:rFonts w:hint="eastAsia"/>
                <w:szCs w:val="21"/>
              </w:rPr>
              <w:t>47</w:t>
            </w:r>
          </w:p>
        </w:tc>
        <w:tc>
          <w:tcPr>
            <w:tcW w:w="3982" w:type="pct"/>
            <w:shd w:val="clear" w:color="auto" w:fill="auto"/>
            <w:noWrap/>
            <w:hideMark/>
          </w:tcPr>
          <w:p w14:paraId="70BED6A5" w14:textId="77777777" w:rsidR="00CB7204" w:rsidRDefault="00CB7204">
            <w:pPr>
              <w:spacing w:line="360" w:lineRule="auto"/>
              <w:jc w:val="center"/>
              <w:rPr>
                <w:szCs w:val="21"/>
              </w:rPr>
            </w:pPr>
            <w:r>
              <w:rPr>
                <w:rFonts w:hint="eastAsia"/>
                <w:szCs w:val="21"/>
              </w:rPr>
              <w:t>《心理科学》</w:t>
            </w:r>
          </w:p>
        </w:tc>
      </w:tr>
      <w:tr w:rsidR="00CB7204" w14:paraId="5C0604EC" w14:textId="77777777">
        <w:trPr>
          <w:trHeight w:val="278"/>
          <w:jc w:val="center"/>
        </w:trPr>
        <w:tc>
          <w:tcPr>
            <w:tcW w:w="1018" w:type="pct"/>
            <w:shd w:val="clear" w:color="auto" w:fill="auto"/>
            <w:noWrap/>
            <w:hideMark/>
          </w:tcPr>
          <w:p w14:paraId="21995ED5" w14:textId="77777777" w:rsidR="00CB7204" w:rsidRDefault="00CB7204">
            <w:pPr>
              <w:spacing w:line="360" w:lineRule="auto"/>
              <w:jc w:val="center"/>
              <w:rPr>
                <w:szCs w:val="21"/>
              </w:rPr>
            </w:pPr>
            <w:r>
              <w:rPr>
                <w:rFonts w:hint="eastAsia"/>
                <w:szCs w:val="21"/>
              </w:rPr>
              <w:t>48</w:t>
            </w:r>
          </w:p>
        </w:tc>
        <w:tc>
          <w:tcPr>
            <w:tcW w:w="3982" w:type="pct"/>
            <w:shd w:val="clear" w:color="auto" w:fill="auto"/>
            <w:noWrap/>
            <w:hideMark/>
          </w:tcPr>
          <w:p w14:paraId="13D7E201" w14:textId="77777777" w:rsidR="00CB7204" w:rsidRDefault="00CB7204">
            <w:pPr>
              <w:spacing w:line="360" w:lineRule="auto"/>
              <w:jc w:val="center"/>
              <w:rPr>
                <w:szCs w:val="21"/>
              </w:rPr>
            </w:pPr>
            <w:r>
              <w:rPr>
                <w:rFonts w:hint="eastAsia"/>
                <w:szCs w:val="21"/>
              </w:rPr>
              <w:t>《心理学报》</w:t>
            </w:r>
          </w:p>
        </w:tc>
      </w:tr>
      <w:tr w:rsidR="00CB7204" w14:paraId="46F7651B" w14:textId="77777777">
        <w:trPr>
          <w:trHeight w:val="278"/>
          <w:jc w:val="center"/>
        </w:trPr>
        <w:tc>
          <w:tcPr>
            <w:tcW w:w="1018" w:type="pct"/>
            <w:shd w:val="clear" w:color="auto" w:fill="auto"/>
            <w:noWrap/>
            <w:hideMark/>
          </w:tcPr>
          <w:p w14:paraId="6DF7B34A" w14:textId="77777777" w:rsidR="00CB7204" w:rsidRDefault="00CB7204">
            <w:pPr>
              <w:spacing w:line="360" w:lineRule="auto"/>
              <w:jc w:val="center"/>
              <w:rPr>
                <w:szCs w:val="21"/>
              </w:rPr>
            </w:pPr>
            <w:r>
              <w:rPr>
                <w:rFonts w:hint="eastAsia"/>
                <w:szCs w:val="21"/>
              </w:rPr>
              <w:t>49</w:t>
            </w:r>
          </w:p>
        </w:tc>
        <w:tc>
          <w:tcPr>
            <w:tcW w:w="3982" w:type="pct"/>
            <w:shd w:val="clear" w:color="auto" w:fill="auto"/>
            <w:noWrap/>
            <w:hideMark/>
          </w:tcPr>
          <w:p w14:paraId="52A60AC1" w14:textId="77777777" w:rsidR="00CB7204" w:rsidRDefault="00CB7204">
            <w:pPr>
              <w:spacing w:line="360" w:lineRule="auto"/>
              <w:jc w:val="center"/>
              <w:rPr>
                <w:szCs w:val="21"/>
              </w:rPr>
            </w:pPr>
            <w:r>
              <w:rPr>
                <w:rFonts w:hint="eastAsia"/>
                <w:szCs w:val="21"/>
              </w:rPr>
              <w:t>《学术月刊》</w:t>
            </w:r>
          </w:p>
        </w:tc>
      </w:tr>
      <w:tr w:rsidR="00CB7204" w14:paraId="2300FBAA" w14:textId="77777777">
        <w:trPr>
          <w:trHeight w:val="278"/>
          <w:jc w:val="center"/>
        </w:trPr>
        <w:tc>
          <w:tcPr>
            <w:tcW w:w="1018" w:type="pct"/>
            <w:shd w:val="clear" w:color="auto" w:fill="auto"/>
            <w:noWrap/>
            <w:hideMark/>
          </w:tcPr>
          <w:p w14:paraId="1BEE923B" w14:textId="77777777" w:rsidR="00CB7204" w:rsidRDefault="00CB7204">
            <w:pPr>
              <w:spacing w:line="360" w:lineRule="auto"/>
              <w:jc w:val="center"/>
              <w:rPr>
                <w:szCs w:val="21"/>
              </w:rPr>
            </w:pPr>
            <w:r>
              <w:rPr>
                <w:rFonts w:hint="eastAsia"/>
                <w:szCs w:val="21"/>
              </w:rPr>
              <w:t>50</w:t>
            </w:r>
          </w:p>
        </w:tc>
        <w:tc>
          <w:tcPr>
            <w:tcW w:w="3982" w:type="pct"/>
            <w:shd w:val="clear" w:color="auto" w:fill="auto"/>
            <w:noWrap/>
            <w:hideMark/>
          </w:tcPr>
          <w:p w14:paraId="2A6C979C" w14:textId="77777777" w:rsidR="00CB7204" w:rsidRDefault="00CB7204">
            <w:pPr>
              <w:spacing w:line="360" w:lineRule="auto"/>
              <w:jc w:val="center"/>
              <w:rPr>
                <w:szCs w:val="21"/>
              </w:rPr>
            </w:pPr>
            <w:r>
              <w:rPr>
                <w:rFonts w:hint="eastAsia"/>
                <w:szCs w:val="21"/>
              </w:rPr>
              <w:t>《政法论坛》</w:t>
            </w:r>
          </w:p>
        </w:tc>
      </w:tr>
      <w:tr w:rsidR="00CB7204" w14:paraId="4B21E934" w14:textId="77777777">
        <w:trPr>
          <w:trHeight w:val="278"/>
          <w:jc w:val="center"/>
        </w:trPr>
        <w:tc>
          <w:tcPr>
            <w:tcW w:w="1018" w:type="pct"/>
            <w:shd w:val="clear" w:color="auto" w:fill="auto"/>
            <w:noWrap/>
            <w:hideMark/>
          </w:tcPr>
          <w:p w14:paraId="77C360E0" w14:textId="77777777" w:rsidR="00CB7204" w:rsidRDefault="00CB7204">
            <w:pPr>
              <w:spacing w:line="360" w:lineRule="auto"/>
              <w:jc w:val="center"/>
              <w:rPr>
                <w:szCs w:val="21"/>
              </w:rPr>
            </w:pPr>
            <w:r>
              <w:rPr>
                <w:rFonts w:hint="eastAsia"/>
                <w:szCs w:val="21"/>
              </w:rPr>
              <w:t>51</w:t>
            </w:r>
          </w:p>
        </w:tc>
        <w:tc>
          <w:tcPr>
            <w:tcW w:w="3982" w:type="pct"/>
            <w:shd w:val="clear" w:color="auto" w:fill="auto"/>
            <w:noWrap/>
            <w:hideMark/>
          </w:tcPr>
          <w:p w14:paraId="1D687374" w14:textId="77777777" w:rsidR="00CB7204" w:rsidRDefault="00CB7204">
            <w:pPr>
              <w:spacing w:line="360" w:lineRule="auto"/>
              <w:jc w:val="center"/>
              <w:rPr>
                <w:szCs w:val="21"/>
              </w:rPr>
            </w:pPr>
            <w:r>
              <w:rPr>
                <w:rFonts w:hint="eastAsia"/>
                <w:szCs w:val="21"/>
              </w:rPr>
              <w:t>《政治学研究》</w:t>
            </w:r>
          </w:p>
        </w:tc>
      </w:tr>
      <w:tr w:rsidR="00CB7204" w14:paraId="2A809CD4" w14:textId="77777777">
        <w:trPr>
          <w:trHeight w:val="278"/>
          <w:jc w:val="center"/>
        </w:trPr>
        <w:tc>
          <w:tcPr>
            <w:tcW w:w="1018" w:type="pct"/>
            <w:shd w:val="clear" w:color="auto" w:fill="auto"/>
            <w:noWrap/>
            <w:hideMark/>
          </w:tcPr>
          <w:p w14:paraId="6EFC5557" w14:textId="77777777" w:rsidR="00CB7204" w:rsidRDefault="00CB7204">
            <w:pPr>
              <w:spacing w:line="360" w:lineRule="auto"/>
              <w:jc w:val="center"/>
              <w:rPr>
                <w:szCs w:val="21"/>
              </w:rPr>
            </w:pPr>
            <w:r>
              <w:rPr>
                <w:rFonts w:hint="eastAsia"/>
                <w:szCs w:val="21"/>
              </w:rPr>
              <w:t>52</w:t>
            </w:r>
          </w:p>
        </w:tc>
        <w:tc>
          <w:tcPr>
            <w:tcW w:w="3982" w:type="pct"/>
            <w:shd w:val="clear" w:color="auto" w:fill="auto"/>
            <w:noWrap/>
            <w:hideMark/>
          </w:tcPr>
          <w:p w14:paraId="6162E88F" w14:textId="77777777" w:rsidR="00CB7204" w:rsidRDefault="00CB7204">
            <w:pPr>
              <w:spacing w:line="360" w:lineRule="auto"/>
              <w:jc w:val="center"/>
              <w:rPr>
                <w:szCs w:val="21"/>
              </w:rPr>
            </w:pPr>
            <w:r>
              <w:rPr>
                <w:rFonts w:hint="eastAsia"/>
                <w:szCs w:val="21"/>
              </w:rPr>
              <w:t>《中共中央党校（国家行政学院）学报》</w:t>
            </w:r>
          </w:p>
        </w:tc>
      </w:tr>
      <w:tr w:rsidR="00CB7204" w14:paraId="54625DD3" w14:textId="77777777">
        <w:trPr>
          <w:trHeight w:val="278"/>
          <w:jc w:val="center"/>
        </w:trPr>
        <w:tc>
          <w:tcPr>
            <w:tcW w:w="1018" w:type="pct"/>
            <w:shd w:val="clear" w:color="auto" w:fill="auto"/>
            <w:noWrap/>
            <w:hideMark/>
          </w:tcPr>
          <w:p w14:paraId="230D338E" w14:textId="77777777" w:rsidR="00CB7204" w:rsidRDefault="00CB7204">
            <w:pPr>
              <w:spacing w:line="360" w:lineRule="auto"/>
              <w:jc w:val="center"/>
              <w:rPr>
                <w:szCs w:val="21"/>
              </w:rPr>
            </w:pPr>
            <w:r>
              <w:rPr>
                <w:rFonts w:hint="eastAsia"/>
                <w:szCs w:val="21"/>
              </w:rPr>
              <w:t>53</w:t>
            </w:r>
          </w:p>
        </w:tc>
        <w:tc>
          <w:tcPr>
            <w:tcW w:w="3982" w:type="pct"/>
            <w:shd w:val="clear" w:color="auto" w:fill="auto"/>
            <w:noWrap/>
            <w:hideMark/>
          </w:tcPr>
          <w:p w14:paraId="4C7F8D73" w14:textId="77777777" w:rsidR="00CB7204" w:rsidRDefault="00CB7204">
            <w:pPr>
              <w:spacing w:line="360" w:lineRule="auto"/>
              <w:jc w:val="center"/>
              <w:rPr>
                <w:szCs w:val="21"/>
              </w:rPr>
            </w:pPr>
            <w:r>
              <w:rPr>
                <w:rFonts w:hint="eastAsia"/>
                <w:szCs w:val="21"/>
              </w:rPr>
              <w:t>《中国法学》</w:t>
            </w:r>
          </w:p>
        </w:tc>
      </w:tr>
      <w:tr w:rsidR="00CB7204" w14:paraId="1B41CDDA" w14:textId="77777777">
        <w:trPr>
          <w:trHeight w:val="278"/>
          <w:jc w:val="center"/>
        </w:trPr>
        <w:tc>
          <w:tcPr>
            <w:tcW w:w="1018" w:type="pct"/>
            <w:shd w:val="clear" w:color="auto" w:fill="auto"/>
            <w:noWrap/>
            <w:hideMark/>
          </w:tcPr>
          <w:p w14:paraId="5CB65AD1" w14:textId="77777777" w:rsidR="00CB7204" w:rsidRDefault="00CB7204">
            <w:pPr>
              <w:spacing w:line="360" w:lineRule="auto"/>
              <w:jc w:val="center"/>
              <w:rPr>
                <w:szCs w:val="21"/>
              </w:rPr>
            </w:pPr>
            <w:r>
              <w:rPr>
                <w:rFonts w:hint="eastAsia"/>
                <w:szCs w:val="21"/>
              </w:rPr>
              <w:t>54</w:t>
            </w:r>
          </w:p>
        </w:tc>
        <w:tc>
          <w:tcPr>
            <w:tcW w:w="3982" w:type="pct"/>
            <w:shd w:val="clear" w:color="auto" w:fill="auto"/>
            <w:noWrap/>
            <w:hideMark/>
          </w:tcPr>
          <w:p w14:paraId="5AC6E4BB" w14:textId="77777777" w:rsidR="00CB7204" w:rsidRDefault="00CB7204">
            <w:pPr>
              <w:spacing w:line="360" w:lineRule="auto"/>
              <w:jc w:val="center"/>
              <w:rPr>
                <w:szCs w:val="21"/>
              </w:rPr>
            </w:pPr>
            <w:r>
              <w:rPr>
                <w:rFonts w:hint="eastAsia"/>
                <w:szCs w:val="21"/>
              </w:rPr>
              <w:t>《中国公共卫生》</w:t>
            </w:r>
          </w:p>
        </w:tc>
      </w:tr>
      <w:tr w:rsidR="00CB7204" w14:paraId="22D77508" w14:textId="77777777">
        <w:trPr>
          <w:trHeight w:val="278"/>
          <w:jc w:val="center"/>
        </w:trPr>
        <w:tc>
          <w:tcPr>
            <w:tcW w:w="1018" w:type="pct"/>
            <w:shd w:val="clear" w:color="auto" w:fill="auto"/>
            <w:noWrap/>
            <w:hideMark/>
          </w:tcPr>
          <w:p w14:paraId="4682D799" w14:textId="77777777" w:rsidR="00CB7204" w:rsidRDefault="00CB7204">
            <w:pPr>
              <w:spacing w:line="360" w:lineRule="auto"/>
              <w:jc w:val="center"/>
              <w:rPr>
                <w:szCs w:val="21"/>
              </w:rPr>
            </w:pPr>
            <w:r>
              <w:rPr>
                <w:rFonts w:hint="eastAsia"/>
                <w:szCs w:val="21"/>
              </w:rPr>
              <w:t>55</w:t>
            </w:r>
          </w:p>
        </w:tc>
        <w:tc>
          <w:tcPr>
            <w:tcW w:w="3982" w:type="pct"/>
            <w:shd w:val="clear" w:color="auto" w:fill="auto"/>
            <w:noWrap/>
            <w:hideMark/>
          </w:tcPr>
          <w:p w14:paraId="2495D34A" w14:textId="77777777" w:rsidR="00CB7204" w:rsidRDefault="00CB7204">
            <w:pPr>
              <w:spacing w:line="360" w:lineRule="auto"/>
              <w:jc w:val="center"/>
              <w:rPr>
                <w:szCs w:val="21"/>
              </w:rPr>
            </w:pPr>
            <w:r>
              <w:rPr>
                <w:rFonts w:hint="eastAsia"/>
                <w:szCs w:val="21"/>
              </w:rPr>
              <w:t>《中国管理科学》</w:t>
            </w:r>
          </w:p>
        </w:tc>
      </w:tr>
      <w:tr w:rsidR="00CB7204" w14:paraId="3561AC55" w14:textId="77777777">
        <w:trPr>
          <w:trHeight w:val="278"/>
          <w:jc w:val="center"/>
        </w:trPr>
        <w:tc>
          <w:tcPr>
            <w:tcW w:w="1018" w:type="pct"/>
            <w:shd w:val="clear" w:color="auto" w:fill="auto"/>
            <w:noWrap/>
            <w:hideMark/>
          </w:tcPr>
          <w:p w14:paraId="3EB181C2" w14:textId="77777777" w:rsidR="00CB7204" w:rsidRDefault="00CB7204">
            <w:pPr>
              <w:spacing w:line="360" w:lineRule="auto"/>
              <w:jc w:val="center"/>
              <w:rPr>
                <w:szCs w:val="21"/>
              </w:rPr>
            </w:pPr>
            <w:r>
              <w:rPr>
                <w:rFonts w:hint="eastAsia"/>
                <w:szCs w:val="21"/>
              </w:rPr>
              <w:t>56</w:t>
            </w:r>
          </w:p>
        </w:tc>
        <w:tc>
          <w:tcPr>
            <w:tcW w:w="3982" w:type="pct"/>
            <w:shd w:val="clear" w:color="auto" w:fill="auto"/>
            <w:noWrap/>
            <w:hideMark/>
          </w:tcPr>
          <w:p w14:paraId="3ACBBEC0" w14:textId="77777777" w:rsidR="00CB7204" w:rsidRDefault="00CB7204">
            <w:pPr>
              <w:spacing w:line="360" w:lineRule="auto"/>
              <w:jc w:val="center"/>
              <w:rPr>
                <w:szCs w:val="21"/>
              </w:rPr>
            </w:pPr>
            <w:r>
              <w:rPr>
                <w:rFonts w:hint="eastAsia"/>
                <w:szCs w:val="21"/>
              </w:rPr>
              <w:t>《中国农村经济》</w:t>
            </w:r>
          </w:p>
        </w:tc>
      </w:tr>
      <w:tr w:rsidR="00CB7204" w14:paraId="62BCA1DF" w14:textId="77777777">
        <w:trPr>
          <w:trHeight w:val="278"/>
          <w:jc w:val="center"/>
        </w:trPr>
        <w:tc>
          <w:tcPr>
            <w:tcW w:w="1018" w:type="pct"/>
            <w:shd w:val="clear" w:color="auto" w:fill="auto"/>
            <w:noWrap/>
            <w:hideMark/>
          </w:tcPr>
          <w:p w14:paraId="7F1D17E2" w14:textId="77777777" w:rsidR="00CB7204" w:rsidRDefault="00CB7204">
            <w:pPr>
              <w:spacing w:line="360" w:lineRule="auto"/>
              <w:jc w:val="center"/>
              <w:rPr>
                <w:szCs w:val="21"/>
              </w:rPr>
            </w:pPr>
            <w:r>
              <w:rPr>
                <w:rFonts w:hint="eastAsia"/>
                <w:szCs w:val="21"/>
              </w:rPr>
              <w:t>57</w:t>
            </w:r>
          </w:p>
        </w:tc>
        <w:tc>
          <w:tcPr>
            <w:tcW w:w="3982" w:type="pct"/>
            <w:shd w:val="clear" w:color="auto" w:fill="auto"/>
            <w:noWrap/>
            <w:hideMark/>
          </w:tcPr>
          <w:p w14:paraId="1A2A4598" w14:textId="77777777" w:rsidR="00CB7204" w:rsidRDefault="00CB7204">
            <w:pPr>
              <w:spacing w:line="360" w:lineRule="auto"/>
              <w:jc w:val="center"/>
              <w:rPr>
                <w:szCs w:val="21"/>
              </w:rPr>
            </w:pPr>
            <w:r>
              <w:rPr>
                <w:rFonts w:hint="eastAsia"/>
                <w:szCs w:val="21"/>
              </w:rPr>
              <w:t>《中国人口</w:t>
            </w:r>
            <w:r>
              <w:rPr>
                <w:rFonts w:hint="eastAsia"/>
                <w:szCs w:val="21"/>
              </w:rPr>
              <w:t>.</w:t>
            </w:r>
            <w:r>
              <w:rPr>
                <w:rFonts w:hint="eastAsia"/>
                <w:szCs w:val="21"/>
              </w:rPr>
              <w:t>资源与环境》</w:t>
            </w:r>
          </w:p>
        </w:tc>
      </w:tr>
      <w:tr w:rsidR="00CB7204" w14:paraId="5CF1C22B" w14:textId="77777777">
        <w:trPr>
          <w:trHeight w:val="278"/>
          <w:jc w:val="center"/>
        </w:trPr>
        <w:tc>
          <w:tcPr>
            <w:tcW w:w="1018" w:type="pct"/>
            <w:shd w:val="clear" w:color="auto" w:fill="auto"/>
            <w:noWrap/>
            <w:hideMark/>
          </w:tcPr>
          <w:p w14:paraId="799AD70D" w14:textId="77777777" w:rsidR="00CB7204" w:rsidRDefault="00CB7204">
            <w:pPr>
              <w:spacing w:line="360" w:lineRule="auto"/>
              <w:jc w:val="center"/>
              <w:rPr>
                <w:szCs w:val="21"/>
              </w:rPr>
            </w:pPr>
            <w:r>
              <w:rPr>
                <w:rFonts w:hint="eastAsia"/>
                <w:szCs w:val="21"/>
              </w:rPr>
              <w:t>58</w:t>
            </w:r>
          </w:p>
        </w:tc>
        <w:tc>
          <w:tcPr>
            <w:tcW w:w="3982" w:type="pct"/>
            <w:shd w:val="clear" w:color="auto" w:fill="auto"/>
            <w:noWrap/>
            <w:hideMark/>
          </w:tcPr>
          <w:p w14:paraId="44391545" w14:textId="77777777" w:rsidR="00CB7204" w:rsidRDefault="00CB7204">
            <w:pPr>
              <w:spacing w:line="360" w:lineRule="auto"/>
              <w:jc w:val="center"/>
              <w:rPr>
                <w:szCs w:val="21"/>
              </w:rPr>
            </w:pPr>
            <w:r>
              <w:rPr>
                <w:rFonts w:hint="eastAsia"/>
                <w:szCs w:val="21"/>
              </w:rPr>
              <w:t>《中国人口科学》</w:t>
            </w:r>
          </w:p>
        </w:tc>
      </w:tr>
      <w:tr w:rsidR="00CB7204" w14:paraId="4081CA8D" w14:textId="77777777">
        <w:trPr>
          <w:trHeight w:val="278"/>
          <w:jc w:val="center"/>
        </w:trPr>
        <w:tc>
          <w:tcPr>
            <w:tcW w:w="1018" w:type="pct"/>
            <w:shd w:val="clear" w:color="auto" w:fill="auto"/>
            <w:noWrap/>
            <w:hideMark/>
          </w:tcPr>
          <w:p w14:paraId="41B2DE1D" w14:textId="77777777" w:rsidR="00CB7204" w:rsidRDefault="00CB7204">
            <w:pPr>
              <w:spacing w:line="360" w:lineRule="auto"/>
              <w:jc w:val="center"/>
              <w:rPr>
                <w:szCs w:val="21"/>
              </w:rPr>
            </w:pPr>
            <w:r>
              <w:rPr>
                <w:rFonts w:hint="eastAsia"/>
                <w:szCs w:val="21"/>
              </w:rPr>
              <w:lastRenderedPageBreak/>
              <w:t>59</w:t>
            </w:r>
          </w:p>
        </w:tc>
        <w:tc>
          <w:tcPr>
            <w:tcW w:w="3982" w:type="pct"/>
            <w:shd w:val="clear" w:color="auto" w:fill="auto"/>
            <w:noWrap/>
            <w:hideMark/>
          </w:tcPr>
          <w:p w14:paraId="05FFC6FF" w14:textId="77777777" w:rsidR="00CB7204" w:rsidRDefault="00CB7204">
            <w:pPr>
              <w:spacing w:line="360" w:lineRule="auto"/>
              <w:jc w:val="center"/>
              <w:rPr>
                <w:szCs w:val="21"/>
              </w:rPr>
            </w:pPr>
            <w:r>
              <w:rPr>
                <w:rFonts w:hint="eastAsia"/>
                <w:szCs w:val="21"/>
              </w:rPr>
              <w:t>《中国人民大学学报》</w:t>
            </w:r>
          </w:p>
        </w:tc>
      </w:tr>
      <w:tr w:rsidR="00CB7204" w14:paraId="307F6778" w14:textId="77777777">
        <w:trPr>
          <w:trHeight w:val="278"/>
          <w:jc w:val="center"/>
        </w:trPr>
        <w:tc>
          <w:tcPr>
            <w:tcW w:w="1018" w:type="pct"/>
            <w:shd w:val="clear" w:color="auto" w:fill="auto"/>
            <w:noWrap/>
            <w:hideMark/>
          </w:tcPr>
          <w:p w14:paraId="4E44599D" w14:textId="77777777" w:rsidR="00CB7204" w:rsidRDefault="00CB7204">
            <w:pPr>
              <w:spacing w:line="360" w:lineRule="auto"/>
              <w:jc w:val="center"/>
              <w:rPr>
                <w:szCs w:val="21"/>
              </w:rPr>
            </w:pPr>
            <w:r>
              <w:rPr>
                <w:rFonts w:hint="eastAsia"/>
                <w:szCs w:val="21"/>
              </w:rPr>
              <w:t>60</w:t>
            </w:r>
          </w:p>
        </w:tc>
        <w:tc>
          <w:tcPr>
            <w:tcW w:w="3982" w:type="pct"/>
            <w:shd w:val="clear" w:color="auto" w:fill="auto"/>
            <w:noWrap/>
            <w:hideMark/>
          </w:tcPr>
          <w:p w14:paraId="2F2EC66F" w14:textId="77777777" w:rsidR="00CB7204" w:rsidRDefault="00CB7204">
            <w:pPr>
              <w:spacing w:line="360" w:lineRule="auto"/>
              <w:jc w:val="center"/>
              <w:rPr>
                <w:szCs w:val="21"/>
              </w:rPr>
            </w:pPr>
            <w:r>
              <w:rPr>
                <w:rFonts w:hint="eastAsia"/>
                <w:szCs w:val="21"/>
              </w:rPr>
              <w:t>《中国软科学》</w:t>
            </w:r>
          </w:p>
        </w:tc>
      </w:tr>
      <w:tr w:rsidR="00CB7204" w14:paraId="557DD71F" w14:textId="77777777">
        <w:trPr>
          <w:trHeight w:val="278"/>
          <w:jc w:val="center"/>
        </w:trPr>
        <w:tc>
          <w:tcPr>
            <w:tcW w:w="1018" w:type="pct"/>
            <w:shd w:val="clear" w:color="auto" w:fill="auto"/>
            <w:noWrap/>
            <w:hideMark/>
          </w:tcPr>
          <w:p w14:paraId="22B12396" w14:textId="77777777" w:rsidR="00CB7204" w:rsidRDefault="00CB7204">
            <w:pPr>
              <w:spacing w:line="360" w:lineRule="auto"/>
              <w:jc w:val="center"/>
              <w:rPr>
                <w:szCs w:val="21"/>
              </w:rPr>
            </w:pPr>
            <w:r>
              <w:rPr>
                <w:rFonts w:hint="eastAsia"/>
                <w:szCs w:val="21"/>
              </w:rPr>
              <w:t>61</w:t>
            </w:r>
          </w:p>
        </w:tc>
        <w:tc>
          <w:tcPr>
            <w:tcW w:w="3982" w:type="pct"/>
            <w:shd w:val="clear" w:color="auto" w:fill="auto"/>
            <w:noWrap/>
            <w:hideMark/>
          </w:tcPr>
          <w:p w14:paraId="00AF05CA" w14:textId="77777777" w:rsidR="00CB7204" w:rsidRDefault="00CB7204">
            <w:pPr>
              <w:spacing w:line="360" w:lineRule="auto"/>
              <w:jc w:val="center"/>
              <w:rPr>
                <w:szCs w:val="21"/>
              </w:rPr>
            </w:pPr>
            <w:r>
              <w:rPr>
                <w:rFonts w:hint="eastAsia"/>
                <w:szCs w:val="21"/>
              </w:rPr>
              <w:t>《中国社会科学文摘》全文转摘</w:t>
            </w:r>
          </w:p>
        </w:tc>
      </w:tr>
      <w:tr w:rsidR="00CB7204" w14:paraId="41254D00" w14:textId="77777777">
        <w:trPr>
          <w:trHeight w:val="278"/>
          <w:jc w:val="center"/>
        </w:trPr>
        <w:tc>
          <w:tcPr>
            <w:tcW w:w="1018" w:type="pct"/>
            <w:shd w:val="clear" w:color="auto" w:fill="auto"/>
            <w:noWrap/>
            <w:hideMark/>
          </w:tcPr>
          <w:p w14:paraId="57B297B4" w14:textId="77777777" w:rsidR="00CB7204" w:rsidRDefault="00CB7204">
            <w:pPr>
              <w:spacing w:line="360" w:lineRule="auto"/>
              <w:jc w:val="center"/>
              <w:rPr>
                <w:szCs w:val="21"/>
              </w:rPr>
            </w:pPr>
            <w:r>
              <w:rPr>
                <w:rFonts w:hint="eastAsia"/>
                <w:szCs w:val="21"/>
              </w:rPr>
              <w:t>62</w:t>
            </w:r>
          </w:p>
        </w:tc>
        <w:tc>
          <w:tcPr>
            <w:tcW w:w="3982" w:type="pct"/>
            <w:shd w:val="clear" w:color="auto" w:fill="auto"/>
            <w:noWrap/>
            <w:hideMark/>
          </w:tcPr>
          <w:p w14:paraId="7972B8B7" w14:textId="77777777" w:rsidR="00CB7204" w:rsidRDefault="00CB7204">
            <w:pPr>
              <w:spacing w:line="360" w:lineRule="auto"/>
              <w:jc w:val="center"/>
              <w:rPr>
                <w:szCs w:val="21"/>
              </w:rPr>
            </w:pPr>
            <w:r>
              <w:rPr>
                <w:rFonts w:hint="eastAsia"/>
                <w:szCs w:val="21"/>
              </w:rPr>
              <w:t>《中国特色社会主义研究》</w:t>
            </w:r>
          </w:p>
        </w:tc>
      </w:tr>
      <w:tr w:rsidR="00CB7204" w14:paraId="5470E54E" w14:textId="77777777">
        <w:trPr>
          <w:trHeight w:val="278"/>
          <w:jc w:val="center"/>
        </w:trPr>
        <w:tc>
          <w:tcPr>
            <w:tcW w:w="1018" w:type="pct"/>
            <w:shd w:val="clear" w:color="auto" w:fill="auto"/>
            <w:noWrap/>
            <w:hideMark/>
          </w:tcPr>
          <w:p w14:paraId="4F07D10A" w14:textId="77777777" w:rsidR="00CB7204" w:rsidRDefault="00CB7204">
            <w:pPr>
              <w:spacing w:line="360" w:lineRule="auto"/>
              <w:jc w:val="center"/>
              <w:rPr>
                <w:szCs w:val="21"/>
              </w:rPr>
            </w:pPr>
            <w:r>
              <w:rPr>
                <w:rFonts w:hint="eastAsia"/>
                <w:szCs w:val="21"/>
              </w:rPr>
              <w:t>63</w:t>
            </w:r>
          </w:p>
        </w:tc>
        <w:tc>
          <w:tcPr>
            <w:tcW w:w="3982" w:type="pct"/>
            <w:shd w:val="clear" w:color="auto" w:fill="auto"/>
            <w:noWrap/>
            <w:hideMark/>
          </w:tcPr>
          <w:p w14:paraId="79EB56E1" w14:textId="77777777" w:rsidR="00CB7204" w:rsidRDefault="00CB7204">
            <w:pPr>
              <w:spacing w:line="360" w:lineRule="auto"/>
              <w:jc w:val="center"/>
              <w:rPr>
                <w:szCs w:val="21"/>
              </w:rPr>
            </w:pPr>
            <w:r>
              <w:rPr>
                <w:rFonts w:hint="eastAsia"/>
                <w:szCs w:val="21"/>
              </w:rPr>
              <w:t>《中国土地科学》</w:t>
            </w:r>
          </w:p>
        </w:tc>
      </w:tr>
      <w:tr w:rsidR="00CB7204" w14:paraId="50422E2F" w14:textId="77777777">
        <w:trPr>
          <w:trHeight w:val="278"/>
          <w:jc w:val="center"/>
        </w:trPr>
        <w:tc>
          <w:tcPr>
            <w:tcW w:w="1018" w:type="pct"/>
            <w:shd w:val="clear" w:color="auto" w:fill="auto"/>
            <w:noWrap/>
            <w:hideMark/>
          </w:tcPr>
          <w:p w14:paraId="0A19CD03" w14:textId="77777777" w:rsidR="00CB7204" w:rsidRDefault="00CB7204">
            <w:pPr>
              <w:spacing w:line="360" w:lineRule="auto"/>
              <w:jc w:val="center"/>
              <w:rPr>
                <w:szCs w:val="21"/>
              </w:rPr>
            </w:pPr>
            <w:r>
              <w:rPr>
                <w:rFonts w:hint="eastAsia"/>
                <w:szCs w:val="21"/>
              </w:rPr>
              <w:t>64</w:t>
            </w:r>
          </w:p>
        </w:tc>
        <w:tc>
          <w:tcPr>
            <w:tcW w:w="3982" w:type="pct"/>
            <w:shd w:val="clear" w:color="auto" w:fill="auto"/>
            <w:noWrap/>
            <w:hideMark/>
          </w:tcPr>
          <w:p w14:paraId="1ADAA03E" w14:textId="77777777" w:rsidR="00CB7204" w:rsidRDefault="00CB7204">
            <w:pPr>
              <w:spacing w:line="360" w:lineRule="auto"/>
              <w:jc w:val="center"/>
              <w:rPr>
                <w:szCs w:val="21"/>
              </w:rPr>
            </w:pPr>
            <w:r>
              <w:rPr>
                <w:rFonts w:hint="eastAsia"/>
                <w:szCs w:val="21"/>
              </w:rPr>
              <w:t>《中国行政管理》</w:t>
            </w:r>
          </w:p>
        </w:tc>
      </w:tr>
      <w:tr w:rsidR="00CB7204" w14:paraId="114B7D67" w14:textId="77777777">
        <w:trPr>
          <w:trHeight w:val="278"/>
          <w:jc w:val="center"/>
        </w:trPr>
        <w:tc>
          <w:tcPr>
            <w:tcW w:w="1018" w:type="pct"/>
            <w:shd w:val="clear" w:color="auto" w:fill="auto"/>
            <w:noWrap/>
            <w:hideMark/>
          </w:tcPr>
          <w:p w14:paraId="15F29BBE" w14:textId="77777777" w:rsidR="00CB7204" w:rsidRDefault="00CB7204">
            <w:pPr>
              <w:spacing w:line="360" w:lineRule="auto"/>
              <w:jc w:val="center"/>
              <w:rPr>
                <w:szCs w:val="21"/>
              </w:rPr>
            </w:pPr>
            <w:r>
              <w:rPr>
                <w:rFonts w:hint="eastAsia"/>
                <w:szCs w:val="21"/>
              </w:rPr>
              <w:t>65</w:t>
            </w:r>
          </w:p>
        </w:tc>
        <w:tc>
          <w:tcPr>
            <w:tcW w:w="3982" w:type="pct"/>
            <w:shd w:val="clear" w:color="auto" w:fill="auto"/>
            <w:noWrap/>
            <w:hideMark/>
          </w:tcPr>
          <w:p w14:paraId="174D7343" w14:textId="77777777" w:rsidR="00CB7204" w:rsidRDefault="00CB7204">
            <w:pPr>
              <w:spacing w:line="360" w:lineRule="auto"/>
              <w:jc w:val="center"/>
              <w:rPr>
                <w:szCs w:val="21"/>
              </w:rPr>
            </w:pPr>
            <w:r>
              <w:rPr>
                <w:rFonts w:hint="eastAsia"/>
                <w:szCs w:val="21"/>
              </w:rPr>
              <w:t>《中外法学》</w:t>
            </w:r>
          </w:p>
        </w:tc>
      </w:tr>
    </w:tbl>
    <w:p w14:paraId="18168467" w14:textId="77777777" w:rsidR="001C2A83" w:rsidRPr="00DB2BB9" w:rsidRDefault="001C2A83" w:rsidP="00DB2BB9">
      <w:pPr>
        <w:spacing w:line="360" w:lineRule="auto"/>
        <w:jc w:val="center"/>
        <w:rPr>
          <w:szCs w:val="21"/>
        </w:rPr>
      </w:pPr>
    </w:p>
    <w:sectPr w:rsidR="001C2A83" w:rsidRPr="00DB2BB9" w:rsidSect="003E15E8">
      <w:pgSz w:w="16838" w:h="11906" w:orient="landscape"/>
      <w:pgMar w:top="1304" w:right="794" w:bottom="1531" w:left="102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C3A1" w14:textId="77777777" w:rsidR="003E15E8" w:rsidRDefault="003E15E8">
      <w:r>
        <w:separator/>
      </w:r>
    </w:p>
  </w:endnote>
  <w:endnote w:type="continuationSeparator" w:id="0">
    <w:p w14:paraId="5C6914D0" w14:textId="77777777" w:rsidR="003E15E8" w:rsidRDefault="003E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B676" w14:textId="005A6B4A" w:rsidR="00262B5A" w:rsidRDefault="00262B5A">
    <w:pPr>
      <w:pStyle w:val="ae"/>
      <w:framePr w:wrap="around" w:vAnchor="text" w:hAnchor="margin" w:xAlign="center" w:y="1"/>
      <w:rPr>
        <w:rStyle w:val="a5"/>
      </w:rPr>
    </w:pPr>
    <w:r>
      <w:fldChar w:fldCharType="begin"/>
    </w:r>
    <w:r>
      <w:rPr>
        <w:rStyle w:val="a5"/>
      </w:rPr>
      <w:instrText xml:space="preserve">PAGE  </w:instrText>
    </w:r>
    <w:r>
      <w:fldChar w:fldCharType="separate"/>
    </w:r>
    <w:r w:rsidR="008D7348">
      <w:rPr>
        <w:rStyle w:val="a5"/>
        <w:noProof/>
      </w:rPr>
      <w:t>1</w:t>
    </w:r>
    <w:r>
      <w:fldChar w:fldCharType="end"/>
    </w:r>
  </w:p>
  <w:p w14:paraId="3E4BB970" w14:textId="77777777" w:rsidR="00262B5A" w:rsidRDefault="00262B5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482576"/>
      <w:docPartObj>
        <w:docPartGallery w:val="Page Numbers (Bottom of Page)"/>
        <w:docPartUnique/>
      </w:docPartObj>
    </w:sdtPr>
    <w:sdtContent>
      <w:p w14:paraId="3013BBAC" w14:textId="0751CD24" w:rsidR="008D7348" w:rsidRDefault="008D7348">
        <w:pPr>
          <w:pStyle w:val="ae"/>
          <w:jc w:val="center"/>
        </w:pPr>
        <w:r>
          <w:fldChar w:fldCharType="begin"/>
        </w:r>
        <w:r>
          <w:instrText>PAGE   \* MERGEFORMAT</w:instrText>
        </w:r>
        <w:r>
          <w:fldChar w:fldCharType="separate"/>
        </w:r>
        <w:r>
          <w:rPr>
            <w:lang w:val="zh-CN"/>
          </w:rPr>
          <w:t>2</w:t>
        </w:r>
        <w:r>
          <w:fldChar w:fldCharType="end"/>
        </w:r>
      </w:p>
    </w:sdtContent>
  </w:sdt>
  <w:p w14:paraId="31E0A1B8" w14:textId="77777777" w:rsidR="00262B5A" w:rsidRDefault="00262B5A" w:rsidP="008D734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A4EA" w14:textId="77777777" w:rsidR="003E15E8" w:rsidRDefault="003E15E8">
      <w:r>
        <w:separator/>
      </w:r>
    </w:p>
  </w:footnote>
  <w:footnote w:type="continuationSeparator" w:id="0">
    <w:p w14:paraId="2AB79494" w14:textId="77777777" w:rsidR="003E15E8" w:rsidRDefault="003E15E8">
      <w:r>
        <w:continuationSeparator/>
      </w:r>
    </w:p>
  </w:footnote>
  <w:footnote w:id="1">
    <w:p w14:paraId="0B5C4972" w14:textId="77777777" w:rsidR="00BD128C" w:rsidRDefault="00BD128C" w:rsidP="00BD128C">
      <w:pPr>
        <w:pStyle w:val="af3"/>
      </w:pPr>
      <w:r>
        <w:rPr>
          <w:rStyle w:val="af5"/>
        </w:rPr>
        <w:footnoteRef/>
      </w:r>
      <w:r w:rsidR="00C851B1">
        <w:t>在</w:t>
      </w:r>
      <w:r w:rsidR="0042626E">
        <w:rPr>
          <w:rFonts w:hint="eastAsia"/>
        </w:rPr>
        <w:t>省部级及以</w:t>
      </w:r>
      <w:r w:rsidR="0042626E" w:rsidRPr="00251C68">
        <w:rPr>
          <w:rFonts w:hint="eastAsia"/>
        </w:rPr>
        <w:t>上</w:t>
      </w:r>
      <w:r w:rsidR="0042626E" w:rsidRPr="00251C68">
        <w:rPr>
          <w:rFonts w:hint="eastAsia"/>
        </w:rPr>
        <w:t>(</w:t>
      </w:r>
      <w:r w:rsidRPr="00251C68">
        <w:rPr>
          <w:rFonts w:hint="eastAsia"/>
        </w:rPr>
        <w:t>国家、</w:t>
      </w:r>
      <w:r w:rsidR="00012E07" w:rsidRPr="00251C68">
        <w:rPr>
          <w:rFonts w:hint="eastAsia"/>
        </w:rPr>
        <w:t>省市、</w:t>
      </w:r>
      <w:r w:rsidRPr="00251C68">
        <w:rPr>
          <w:rFonts w:hint="eastAsia"/>
        </w:rPr>
        <w:t>部委</w:t>
      </w:r>
      <w:r w:rsidR="00E55104" w:rsidRPr="00251C68">
        <w:rPr>
          <w:rFonts w:hint="eastAsia"/>
        </w:rPr>
        <w:t>)</w:t>
      </w:r>
      <w:r w:rsidR="00E55104" w:rsidRPr="00251C68">
        <w:rPr>
          <w:rFonts w:hint="eastAsia"/>
        </w:rPr>
        <w:t>和</w:t>
      </w:r>
      <w:r w:rsidRPr="00251C68">
        <w:rPr>
          <w:rFonts w:hint="eastAsia"/>
        </w:rPr>
        <w:t>一</w:t>
      </w:r>
      <w:r w:rsidRPr="002D2154">
        <w:rPr>
          <w:rFonts w:hint="eastAsia"/>
        </w:rPr>
        <w:t>级</w:t>
      </w:r>
      <w:r>
        <w:rPr>
          <w:rFonts w:hint="eastAsia"/>
        </w:rPr>
        <w:t>学会</w:t>
      </w:r>
      <w:r w:rsidR="00C8037C">
        <w:rPr>
          <w:rFonts w:hint="eastAsia"/>
        </w:rPr>
        <w:t>/</w:t>
      </w:r>
      <w:r w:rsidR="00C8037C">
        <w:rPr>
          <w:rFonts w:hint="eastAsia"/>
        </w:rPr>
        <w:t>协会</w:t>
      </w:r>
      <w:r>
        <w:rPr>
          <w:rFonts w:hint="eastAsia"/>
        </w:rPr>
        <w:t>组织的科研竞赛中获奖，</w:t>
      </w:r>
      <w:r w:rsidR="00C851B1">
        <w:rPr>
          <w:rFonts w:hint="eastAsia"/>
        </w:rPr>
        <w:t>可</w:t>
      </w:r>
      <w:r>
        <w:rPr>
          <w:rFonts w:hint="eastAsia"/>
        </w:rPr>
        <w:t>视为具有参与科研项目经历。</w:t>
      </w:r>
    </w:p>
  </w:footnote>
  <w:footnote w:id="2">
    <w:p w14:paraId="6E7A542E" w14:textId="77777777" w:rsidR="00644C84" w:rsidRDefault="00644C84">
      <w:pPr>
        <w:pStyle w:val="af3"/>
      </w:pPr>
      <w:r>
        <w:rPr>
          <w:rStyle w:val="af5"/>
        </w:rPr>
        <w:footnoteRef/>
      </w:r>
      <w:r>
        <w:t xml:space="preserve"> </w:t>
      </w:r>
      <w:r>
        <w:rPr>
          <w:rFonts w:hint="eastAsia"/>
        </w:rPr>
        <w:t>高水平论文包括</w:t>
      </w:r>
      <w:r w:rsidR="005E2A6C">
        <w:rPr>
          <w:rFonts w:hint="eastAsia"/>
        </w:rPr>
        <w:t>：</w:t>
      </w:r>
      <w:r w:rsidR="008B0584">
        <w:rPr>
          <w:rFonts w:hint="eastAsia"/>
        </w:rPr>
        <w:t>发表在</w:t>
      </w:r>
      <w:r w:rsidR="008B0584" w:rsidRPr="008B0584">
        <w:rPr>
          <w:rFonts w:hint="eastAsia"/>
        </w:rPr>
        <w:t>经济管理学院期刊分类标准中</w:t>
      </w:r>
      <w:r w:rsidR="008B0584" w:rsidRPr="008B0584">
        <w:rPr>
          <w:rFonts w:hint="eastAsia"/>
        </w:rPr>
        <w:t>A1/A2/B1/B2</w:t>
      </w:r>
      <w:r w:rsidR="008B0584" w:rsidRPr="008B0584">
        <w:rPr>
          <w:rFonts w:hint="eastAsia"/>
        </w:rPr>
        <w:t>类期刊论文</w:t>
      </w:r>
      <w:r>
        <w:rPr>
          <w:rFonts w:ascii="Times New Roman" w:hAnsi="Times New Roman" w:cs="Times New Roman" w:hint="eastAsia"/>
        </w:rPr>
        <w:t>。发表在</w:t>
      </w:r>
      <w:r>
        <w:rPr>
          <w:rFonts w:ascii="Times New Roman" w:hAnsi="Times New Roman" w:cs="Times New Roman" w:hint="eastAsia"/>
        </w:rPr>
        <w:t>CSSCI</w:t>
      </w:r>
      <w:r>
        <w:rPr>
          <w:rFonts w:ascii="Times New Roman" w:hAnsi="Times New Roman" w:cs="Times New Roman" w:hint="eastAsia"/>
        </w:rPr>
        <w:t>期刊上的</w:t>
      </w:r>
      <w:r w:rsidRPr="00BC6160">
        <w:rPr>
          <w:rFonts w:ascii="Times New Roman" w:hAnsi="Times New Roman" w:cs="Times New Roman"/>
        </w:rPr>
        <w:t>论文仅认定发表在正刊的论文，在增刊、特刊</w:t>
      </w:r>
      <w:r>
        <w:rPr>
          <w:rFonts w:ascii="Times New Roman" w:hAnsi="Times New Roman" w:cs="Times New Roman" w:hint="eastAsia"/>
        </w:rPr>
        <w:t>、专刊</w:t>
      </w:r>
      <w:r w:rsidRPr="00BC6160">
        <w:rPr>
          <w:rFonts w:ascii="Times New Roman" w:hAnsi="Times New Roman" w:cs="Times New Roman"/>
        </w:rPr>
        <w:t>等发表的论文不予承认</w:t>
      </w:r>
      <w:r w:rsidR="005E2A6C">
        <w:rPr>
          <w:rFonts w:ascii="Times New Roman" w:hAnsi="Times New Roman" w:cs="Times New Roman" w:hint="eastAsia"/>
        </w:rPr>
        <w:t>，</w:t>
      </w:r>
      <w:r w:rsidR="005E2A6C">
        <w:rPr>
          <w:rFonts w:ascii="Times New Roman" w:hAnsi="Times New Roman" w:cs="Times New Roman"/>
        </w:rPr>
        <w:t>书评</w:t>
      </w:r>
      <w:r w:rsidR="005E2A6C">
        <w:rPr>
          <w:rFonts w:ascii="Times New Roman" w:hAnsi="Times New Roman" w:cs="Times New Roman" w:hint="eastAsia"/>
        </w:rPr>
        <w:t>、</w:t>
      </w:r>
      <w:r w:rsidR="005E2A6C">
        <w:rPr>
          <w:rFonts w:ascii="Times New Roman" w:hAnsi="Times New Roman" w:cs="Times New Roman"/>
        </w:rPr>
        <w:t>会议综述文章不予承认</w:t>
      </w:r>
      <w:r w:rsidR="005E2A6C">
        <w:rPr>
          <w:rFonts w:ascii="Times New Roman" w:hAnsi="Times New Roman" w:cs="Times New Roman" w:hint="eastAsia"/>
        </w:rPr>
        <w:t>。</w:t>
      </w:r>
      <w:r w:rsidR="00C851B1" w:rsidRPr="00C851B1">
        <w:rPr>
          <w:rFonts w:ascii="Times New Roman" w:hAnsi="Times New Roman" w:cs="Times New Roman" w:hint="eastAsia"/>
        </w:rPr>
        <w:t>CSSCI</w:t>
      </w:r>
      <w:r w:rsidR="003276FD">
        <w:rPr>
          <w:rFonts w:ascii="Times New Roman" w:hAnsi="Times New Roman" w:cs="Times New Roman" w:hint="eastAsia"/>
        </w:rPr>
        <w:t>期刊</w:t>
      </w:r>
      <w:r w:rsidR="003276FD" w:rsidRPr="00BC6160">
        <w:rPr>
          <w:rFonts w:ascii="Times New Roman" w:hAnsi="Times New Roman" w:cs="Times New Roman"/>
        </w:rPr>
        <w:t>论文</w:t>
      </w:r>
      <w:r w:rsidR="003276FD">
        <w:rPr>
          <w:rFonts w:ascii="Times New Roman" w:hAnsi="Times New Roman" w:cs="Times New Roman"/>
        </w:rPr>
        <w:t>仅认定已发表论文</w:t>
      </w:r>
      <w:r w:rsidR="003276FD" w:rsidRPr="00BC6160">
        <w:rPr>
          <w:rFonts w:ascii="Times New Roman" w:hAnsi="Times New Roman" w:cs="Times New Roman"/>
        </w:rPr>
        <w:t>，录用</w:t>
      </w:r>
      <w:r w:rsidR="003276FD">
        <w:rPr>
          <w:rFonts w:ascii="Times New Roman" w:hAnsi="Times New Roman" w:cs="Times New Roman" w:hint="eastAsia"/>
        </w:rPr>
        <w:t>通知</w:t>
      </w:r>
      <w:r w:rsidR="003276FD" w:rsidRPr="00BC6160">
        <w:rPr>
          <w:rFonts w:ascii="Times New Roman" w:hAnsi="Times New Roman" w:cs="Times New Roman"/>
        </w:rPr>
        <w:t>不予承认</w:t>
      </w:r>
      <w:r w:rsidR="003276FD">
        <w:rPr>
          <w:rFonts w:ascii="Times New Roman" w:hAnsi="Times New Roman" w:cs="Times New Roman" w:hint="eastAsia"/>
        </w:rPr>
        <w:t>。</w:t>
      </w:r>
      <w:r w:rsidR="005E2A6C">
        <w:rPr>
          <w:rFonts w:ascii="Times New Roman" w:hAnsi="Times New Roman" w:cs="Times New Roman" w:hint="eastAsia"/>
        </w:rPr>
        <w:t>被</w:t>
      </w:r>
      <w:r w:rsidR="005E2A6C" w:rsidRPr="00BC6160">
        <w:rPr>
          <w:rFonts w:ascii="Times New Roman" w:hAnsi="Times New Roman" w:cs="Times New Roman"/>
        </w:rPr>
        <w:t>SCI</w:t>
      </w:r>
      <w:r w:rsidR="005E2A6C">
        <w:rPr>
          <w:rFonts w:ascii="Times New Roman" w:hAnsi="Times New Roman" w:cs="Times New Roman" w:hint="eastAsia"/>
        </w:rPr>
        <w:t>/</w:t>
      </w:r>
      <w:r w:rsidR="005E2A6C">
        <w:rPr>
          <w:rFonts w:ascii="Times New Roman" w:hAnsi="Times New Roman" w:cs="Times New Roman"/>
        </w:rPr>
        <w:t>SSCI</w:t>
      </w:r>
      <w:r w:rsidR="005E2A6C">
        <w:rPr>
          <w:rFonts w:ascii="Times New Roman" w:hAnsi="Times New Roman" w:cs="Times New Roman" w:hint="eastAsia"/>
        </w:rPr>
        <w:t>数据库收录的</w:t>
      </w:r>
      <w:r w:rsidR="005E2A6C" w:rsidRPr="005E2A6C">
        <w:rPr>
          <w:rStyle w:val="a3"/>
          <w:rFonts w:hint="eastAsia"/>
          <w:b w:val="0"/>
          <w:bCs w:val="0"/>
          <w:color w:val="000000"/>
        </w:rPr>
        <w:t>论文摘要</w:t>
      </w:r>
      <w:r w:rsidR="005E2A6C" w:rsidRPr="00BC6160">
        <w:rPr>
          <w:rFonts w:ascii="Times New Roman" w:hAnsi="Times New Roman" w:cs="Times New Roman"/>
        </w:rPr>
        <w:t>不予认可</w:t>
      </w:r>
      <w:r w:rsidR="003276FD">
        <w:rPr>
          <w:rFonts w:ascii="Times New Roman" w:hAnsi="Times New Roman" w:cs="Times New Roman" w:hint="eastAsia"/>
        </w:rPr>
        <w:t>，</w:t>
      </w:r>
      <w:r w:rsidR="003276FD">
        <w:rPr>
          <w:rFonts w:ascii="Times New Roman" w:hAnsi="Times New Roman" w:cs="Times New Roman" w:hint="eastAsia"/>
        </w:rPr>
        <w:t>SCI/SSCI</w:t>
      </w:r>
      <w:r w:rsidR="000D25A9">
        <w:rPr>
          <w:rFonts w:ascii="Times New Roman" w:hAnsi="Times New Roman" w:cs="Times New Roman" w:hint="eastAsia"/>
        </w:rPr>
        <w:t>期刊</w:t>
      </w:r>
      <w:r w:rsidR="000D25A9" w:rsidRPr="00BC6160">
        <w:rPr>
          <w:rFonts w:ascii="Times New Roman" w:hAnsi="Times New Roman" w:cs="Times New Roman"/>
        </w:rPr>
        <w:t>论文按在线或发表认定，录用</w:t>
      </w:r>
      <w:r w:rsidR="000D25A9">
        <w:rPr>
          <w:rFonts w:ascii="Times New Roman" w:hAnsi="Times New Roman" w:cs="Times New Roman" w:hint="eastAsia"/>
        </w:rPr>
        <w:t>通知</w:t>
      </w:r>
      <w:r w:rsidR="000D25A9" w:rsidRPr="00BC6160">
        <w:rPr>
          <w:rFonts w:ascii="Times New Roman" w:hAnsi="Times New Roman" w:cs="Times New Roman"/>
        </w:rPr>
        <w:t>不予承认</w:t>
      </w:r>
      <w:r w:rsidR="000D25A9">
        <w:rPr>
          <w:rFonts w:ascii="Times New Roman" w:hAnsi="Times New Roman" w:cs="Times New Roman"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2C"/>
    <w:rsid w:val="000034B0"/>
    <w:rsid w:val="00003B69"/>
    <w:rsid w:val="0000450B"/>
    <w:rsid w:val="000045D6"/>
    <w:rsid w:val="00006EC1"/>
    <w:rsid w:val="00007485"/>
    <w:rsid w:val="00012A5B"/>
    <w:rsid w:val="00012E07"/>
    <w:rsid w:val="0001355F"/>
    <w:rsid w:val="00014227"/>
    <w:rsid w:val="00015818"/>
    <w:rsid w:val="00015BCA"/>
    <w:rsid w:val="00020BE8"/>
    <w:rsid w:val="00021072"/>
    <w:rsid w:val="00021652"/>
    <w:rsid w:val="00025478"/>
    <w:rsid w:val="000260E5"/>
    <w:rsid w:val="00030CA3"/>
    <w:rsid w:val="00031559"/>
    <w:rsid w:val="000318BF"/>
    <w:rsid w:val="00036076"/>
    <w:rsid w:val="000376DD"/>
    <w:rsid w:val="00040818"/>
    <w:rsid w:val="000428C0"/>
    <w:rsid w:val="00052982"/>
    <w:rsid w:val="00061541"/>
    <w:rsid w:val="00062022"/>
    <w:rsid w:val="00062B29"/>
    <w:rsid w:val="00065CD6"/>
    <w:rsid w:val="00067421"/>
    <w:rsid w:val="000713D0"/>
    <w:rsid w:val="0007397C"/>
    <w:rsid w:val="00076828"/>
    <w:rsid w:val="000770E3"/>
    <w:rsid w:val="00077326"/>
    <w:rsid w:val="00077CE6"/>
    <w:rsid w:val="00080178"/>
    <w:rsid w:val="000809CB"/>
    <w:rsid w:val="00080C52"/>
    <w:rsid w:val="00080F91"/>
    <w:rsid w:val="00081265"/>
    <w:rsid w:val="00087987"/>
    <w:rsid w:val="000879A3"/>
    <w:rsid w:val="0009266B"/>
    <w:rsid w:val="000942CB"/>
    <w:rsid w:val="000942CF"/>
    <w:rsid w:val="00096237"/>
    <w:rsid w:val="000A1276"/>
    <w:rsid w:val="000A1685"/>
    <w:rsid w:val="000A3451"/>
    <w:rsid w:val="000A448E"/>
    <w:rsid w:val="000A4B69"/>
    <w:rsid w:val="000A6608"/>
    <w:rsid w:val="000A6E94"/>
    <w:rsid w:val="000B0394"/>
    <w:rsid w:val="000B19EC"/>
    <w:rsid w:val="000B213F"/>
    <w:rsid w:val="000C6480"/>
    <w:rsid w:val="000C7472"/>
    <w:rsid w:val="000C786C"/>
    <w:rsid w:val="000D25A9"/>
    <w:rsid w:val="000D481A"/>
    <w:rsid w:val="000D5B09"/>
    <w:rsid w:val="000E3596"/>
    <w:rsid w:val="000E38FA"/>
    <w:rsid w:val="000F177E"/>
    <w:rsid w:val="000F3BB2"/>
    <w:rsid w:val="000F727E"/>
    <w:rsid w:val="00100206"/>
    <w:rsid w:val="00100698"/>
    <w:rsid w:val="001030FB"/>
    <w:rsid w:val="001031A5"/>
    <w:rsid w:val="0011009C"/>
    <w:rsid w:val="001100D2"/>
    <w:rsid w:val="00110F96"/>
    <w:rsid w:val="00122CF2"/>
    <w:rsid w:val="00125655"/>
    <w:rsid w:val="00130181"/>
    <w:rsid w:val="001373FC"/>
    <w:rsid w:val="0014045D"/>
    <w:rsid w:val="001410A1"/>
    <w:rsid w:val="001420FF"/>
    <w:rsid w:val="00143296"/>
    <w:rsid w:val="001461C2"/>
    <w:rsid w:val="001468CE"/>
    <w:rsid w:val="00150763"/>
    <w:rsid w:val="00151C43"/>
    <w:rsid w:val="00151CEB"/>
    <w:rsid w:val="0015554B"/>
    <w:rsid w:val="001569DD"/>
    <w:rsid w:val="00156F43"/>
    <w:rsid w:val="0015728E"/>
    <w:rsid w:val="00161515"/>
    <w:rsid w:val="0016184E"/>
    <w:rsid w:val="00162586"/>
    <w:rsid w:val="00165799"/>
    <w:rsid w:val="00166233"/>
    <w:rsid w:val="00166731"/>
    <w:rsid w:val="00170B3F"/>
    <w:rsid w:val="0017269F"/>
    <w:rsid w:val="001727EA"/>
    <w:rsid w:val="00172CEC"/>
    <w:rsid w:val="00173B63"/>
    <w:rsid w:val="00176F55"/>
    <w:rsid w:val="00180E12"/>
    <w:rsid w:val="001847DB"/>
    <w:rsid w:val="00184AEE"/>
    <w:rsid w:val="001931E4"/>
    <w:rsid w:val="001951C9"/>
    <w:rsid w:val="001A3AEF"/>
    <w:rsid w:val="001A4732"/>
    <w:rsid w:val="001B09B9"/>
    <w:rsid w:val="001B28BF"/>
    <w:rsid w:val="001B2D90"/>
    <w:rsid w:val="001B4CED"/>
    <w:rsid w:val="001B6254"/>
    <w:rsid w:val="001B64DD"/>
    <w:rsid w:val="001B6627"/>
    <w:rsid w:val="001B6ADC"/>
    <w:rsid w:val="001C0DCD"/>
    <w:rsid w:val="001C1B8C"/>
    <w:rsid w:val="001C2A83"/>
    <w:rsid w:val="001C44D5"/>
    <w:rsid w:val="001D02E7"/>
    <w:rsid w:val="001D3FEF"/>
    <w:rsid w:val="001D4870"/>
    <w:rsid w:val="001D6A12"/>
    <w:rsid w:val="001E3915"/>
    <w:rsid w:val="001E40E9"/>
    <w:rsid w:val="001E56E6"/>
    <w:rsid w:val="001E73A3"/>
    <w:rsid w:val="001F127F"/>
    <w:rsid w:val="001F1607"/>
    <w:rsid w:val="001F2EE9"/>
    <w:rsid w:val="001F4FE2"/>
    <w:rsid w:val="001F52AA"/>
    <w:rsid w:val="00200058"/>
    <w:rsid w:val="0020163C"/>
    <w:rsid w:val="00203E49"/>
    <w:rsid w:val="00205424"/>
    <w:rsid w:val="00206CBC"/>
    <w:rsid w:val="00206E4B"/>
    <w:rsid w:val="00210DCA"/>
    <w:rsid w:val="002137A4"/>
    <w:rsid w:val="00220433"/>
    <w:rsid w:val="00220C47"/>
    <w:rsid w:val="00226458"/>
    <w:rsid w:val="002357A6"/>
    <w:rsid w:val="002358EE"/>
    <w:rsid w:val="0024082B"/>
    <w:rsid w:val="00244F37"/>
    <w:rsid w:val="00247F7B"/>
    <w:rsid w:val="00251C68"/>
    <w:rsid w:val="002546AC"/>
    <w:rsid w:val="00255710"/>
    <w:rsid w:val="0025665F"/>
    <w:rsid w:val="00261C2A"/>
    <w:rsid w:val="00262B5A"/>
    <w:rsid w:val="00262C20"/>
    <w:rsid w:val="00271E2D"/>
    <w:rsid w:val="00273DE8"/>
    <w:rsid w:val="00275653"/>
    <w:rsid w:val="00276FD3"/>
    <w:rsid w:val="0028717D"/>
    <w:rsid w:val="00287453"/>
    <w:rsid w:val="00290031"/>
    <w:rsid w:val="00290624"/>
    <w:rsid w:val="00295410"/>
    <w:rsid w:val="00295F07"/>
    <w:rsid w:val="00296997"/>
    <w:rsid w:val="002A1B52"/>
    <w:rsid w:val="002A48E0"/>
    <w:rsid w:val="002A53BC"/>
    <w:rsid w:val="002A776C"/>
    <w:rsid w:val="002B24E4"/>
    <w:rsid w:val="002B4309"/>
    <w:rsid w:val="002B61ED"/>
    <w:rsid w:val="002B6CA0"/>
    <w:rsid w:val="002B717D"/>
    <w:rsid w:val="002C1D80"/>
    <w:rsid w:val="002C391A"/>
    <w:rsid w:val="002C6846"/>
    <w:rsid w:val="002D2154"/>
    <w:rsid w:val="002D2B1A"/>
    <w:rsid w:val="002D6C93"/>
    <w:rsid w:val="002D7817"/>
    <w:rsid w:val="002D7D5E"/>
    <w:rsid w:val="002E0DB9"/>
    <w:rsid w:val="002E2042"/>
    <w:rsid w:val="002E3720"/>
    <w:rsid w:val="002E379E"/>
    <w:rsid w:val="002E6B26"/>
    <w:rsid w:val="002F179F"/>
    <w:rsid w:val="002F585A"/>
    <w:rsid w:val="002F694B"/>
    <w:rsid w:val="002F6B0F"/>
    <w:rsid w:val="002F750D"/>
    <w:rsid w:val="002F7CB6"/>
    <w:rsid w:val="002F7F59"/>
    <w:rsid w:val="00300578"/>
    <w:rsid w:val="00301541"/>
    <w:rsid w:val="003015B3"/>
    <w:rsid w:val="003104CC"/>
    <w:rsid w:val="003113A9"/>
    <w:rsid w:val="00311676"/>
    <w:rsid w:val="003125C7"/>
    <w:rsid w:val="00312D6C"/>
    <w:rsid w:val="003131F8"/>
    <w:rsid w:val="00313E9B"/>
    <w:rsid w:val="00314863"/>
    <w:rsid w:val="00315E90"/>
    <w:rsid w:val="0032207D"/>
    <w:rsid w:val="00326FD0"/>
    <w:rsid w:val="003276FD"/>
    <w:rsid w:val="00337F6A"/>
    <w:rsid w:val="003405BD"/>
    <w:rsid w:val="00341426"/>
    <w:rsid w:val="00342DC0"/>
    <w:rsid w:val="00346040"/>
    <w:rsid w:val="00350014"/>
    <w:rsid w:val="0036030E"/>
    <w:rsid w:val="00362971"/>
    <w:rsid w:val="00362E1C"/>
    <w:rsid w:val="00363578"/>
    <w:rsid w:val="00370A00"/>
    <w:rsid w:val="0037131C"/>
    <w:rsid w:val="00371A31"/>
    <w:rsid w:val="0037265F"/>
    <w:rsid w:val="00374826"/>
    <w:rsid w:val="00374A7D"/>
    <w:rsid w:val="00374F07"/>
    <w:rsid w:val="003773FC"/>
    <w:rsid w:val="0038133E"/>
    <w:rsid w:val="00382941"/>
    <w:rsid w:val="00385078"/>
    <w:rsid w:val="00387310"/>
    <w:rsid w:val="00391036"/>
    <w:rsid w:val="00392134"/>
    <w:rsid w:val="0039260A"/>
    <w:rsid w:val="003926C7"/>
    <w:rsid w:val="003928F2"/>
    <w:rsid w:val="00392D90"/>
    <w:rsid w:val="003940C8"/>
    <w:rsid w:val="00394746"/>
    <w:rsid w:val="003953E1"/>
    <w:rsid w:val="0039547F"/>
    <w:rsid w:val="0039647A"/>
    <w:rsid w:val="0039653F"/>
    <w:rsid w:val="003966EC"/>
    <w:rsid w:val="00397CFA"/>
    <w:rsid w:val="003A1E54"/>
    <w:rsid w:val="003A2840"/>
    <w:rsid w:val="003B0D98"/>
    <w:rsid w:val="003B49A8"/>
    <w:rsid w:val="003B579B"/>
    <w:rsid w:val="003C1C10"/>
    <w:rsid w:val="003C663A"/>
    <w:rsid w:val="003C6D46"/>
    <w:rsid w:val="003D0B7D"/>
    <w:rsid w:val="003D1F63"/>
    <w:rsid w:val="003D6B30"/>
    <w:rsid w:val="003D74E5"/>
    <w:rsid w:val="003E15E8"/>
    <w:rsid w:val="003E1768"/>
    <w:rsid w:val="003E4087"/>
    <w:rsid w:val="003E4C57"/>
    <w:rsid w:val="003E6FB9"/>
    <w:rsid w:val="003F0F69"/>
    <w:rsid w:val="003F3F86"/>
    <w:rsid w:val="003F6650"/>
    <w:rsid w:val="003F6C5A"/>
    <w:rsid w:val="003F75F8"/>
    <w:rsid w:val="003F76E4"/>
    <w:rsid w:val="003F7D85"/>
    <w:rsid w:val="00401B32"/>
    <w:rsid w:val="004028AB"/>
    <w:rsid w:val="00403C2F"/>
    <w:rsid w:val="004041D9"/>
    <w:rsid w:val="00405524"/>
    <w:rsid w:val="00410014"/>
    <w:rsid w:val="00412FCD"/>
    <w:rsid w:val="00415C3D"/>
    <w:rsid w:val="00416ADB"/>
    <w:rsid w:val="004239D6"/>
    <w:rsid w:val="00424608"/>
    <w:rsid w:val="0042495E"/>
    <w:rsid w:val="0042626E"/>
    <w:rsid w:val="00427428"/>
    <w:rsid w:val="00427D9E"/>
    <w:rsid w:val="00430E62"/>
    <w:rsid w:val="00431026"/>
    <w:rsid w:val="004310D6"/>
    <w:rsid w:val="004332FD"/>
    <w:rsid w:val="00433EF9"/>
    <w:rsid w:val="00440950"/>
    <w:rsid w:val="0044753C"/>
    <w:rsid w:val="0045383C"/>
    <w:rsid w:val="00454CF0"/>
    <w:rsid w:val="00455AD0"/>
    <w:rsid w:val="00456543"/>
    <w:rsid w:val="004575B3"/>
    <w:rsid w:val="00457FDA"/>
    <w:rsid w:val="004600E1"/>
    <w:rsid w:val="0046242A"/>
    <w:rsid w:val="00465FC3"/>
    <w:rsid w:val="00466C4D"/>
    <w:rsid w:val="00467443"/>
    <w:rsid w:val="00473900"/>
    <w:rsid w:val="004751EB"/>
    <w:rsid w:val="00477CD2"/>
    <w:rsid w:val="004869FE"/>
    <w:rsid w:val="00487248"/>
    <w:rsid w:val="00490F70"/>
    <w:rsid w:val="00491186"/>
    <w:rsid w:val="0049349B"/>
    <w:rsid w:val="00493C77"/>
    <w:rsid w:val="00497B2C"/>
    <w:rsid w:val="004A0F0B"/>
    <w:rsid w:val="004A4834"/>
    <w:rsid w:val="004A50C1"/>
    <w:rsid w:val="004A5C9F"/>
    <w:rsid w:val="004B0D9A"/>
    <w:rsid w:val="004B21FB"/>
    <w:rsid w:val="004B2B61"/>
    <w:rsid w:val="004B313D"/>
    <w:rsid w:val="004B5EBF"/>
    <w:rsid w:val="004C1BCA"/>
    <w:rsid w:val="004C377E"/>
    <w:rsid w:val="004C7695"/>
    <w:rsid w:val="004D136D"/>
    <w:rsid w:val="004D1B88"/>
    <w:rsid w:val="004D253E"/>
    <w:rsid w:val="004D35E2"/>
    <w:rsid w:val="004D4091"/>
    <w:rsid w:val="004E004A"/>
    <w:rsid w:val="004E1D73"/>
    <w:rsid w:val="004E496B"/>
    <w:rsid w:val="004E4A13"/>
    <w:rsid w:val="004E62D5"/>
    <w:rsid w:val="004F3EF7"/>
    <w:rsid w:val="004F5667"/>
    <w:rsid w:val="004F5D25"/>
    <w:rsid w:val="004F682E"/>
    <w:rsid w:val="004F7E92"/>
    <w:rsid w:val="005019DE"/>
    <w:rsid w:val="00502611"/>
    <w:rsid w:val="005043F4"/>
    <w:rsid w:val="00510D19"/>
    <w:rsid w:val="005147DD"/>
    <w:rsid w:val="005155BB"/>
    <w:rsid w:val="005202A5"/>
    <w:rsid w:val="00520563"/>
    <w:rsid w:val="005249D6"/>
    <w:rsid w:val="00530E40"/>
    <w:rsid w:val="00531514"/>
    <w:rsid w:val="00541146"/>
    <w:rsid w:val="00542514"/>
    <w:rsid w:val="0054424A"/>
    <w:rsid w:val="00545035"/>
    <w:rsid w:val="00546067"/>
    <w:rsid w:val="00546374"/>
    <w:rsid w:val="005469C1"/>
    <w:rsid w:val="00546F95"/>
    <w:rsid w:val="005550ED"/>
    <w:rsid w:val="00557618"/>
    <w:rsid w:val="0056298D"/>
    <w:rsid w:val="0056532D"/>
    <w:rsid w:val="0056533A"/>
    <w:rsid w:val="00571E14"/>
    <w:rsid w:val="00571E6E"/>
    <w:rsid w:val="00574E1C"/>
    <w:rsid w:val="00575EDC"/>
    <w:rsid w:val="00576B99"/>
    <w:rsid w:val="00581957"/>
    <w:rsid w:val="00581B86"/>
    <w:rsid w:val="00583344"/>
    <w:rsid w:val="005861DB"/>
    <w:rsid w:val="00590B3F"/>
    <w:rsid w:val="00590F71"/>
    <w:rsid w:val="00593690"/>
    <w:rsid w:val="00597C67"/>
    <w:rsid w:val="005A447A"/>
    <w:rsid w:val="005A671B"/>
    <w:rsid w:val="005A68E8"/>
    <w:rsid w:val="005A710D"/>
    <w:rsid w:val="005B5CCE"/>
    <w:rsid w:val="005B65F4"/>
    <w:rsid w:val="005B6808"/>
    <w:rsid w:val="005C2B1B"/>
    <w:rsid w:val="005D106B"/>
    <w:rsid w:val="005D23AF"/>
    <w:rsid w:val="005D5883"/>
    <w:rsid w:val="005D5A8E"/>
    <w:rsid w:val="005E2A6C"/>
    <w:rsid w:val="005E3B11"/>
    <w:rsid w:val="005E4312"/>
    <w:rsid w:val="005E4C13"/>
    <w:rsid w:val="005E66BC"/>
    <w:rsid w:val="005E6EBC"/>
    <w:rsid w:val="005F2C0A"/>
    <w:rsid w:val="005F629E"/>
    <w:rsid w:val="005F6677"/>
    <w:rsid w:val="005F6D7C"/>
    <w:rsid w:val="006021F8"/>
    <w:rsid w:val="00604643"/>
    <w:rsid w:val="006049D6"/>
    <w:rsid w:val="0061203C"/>
    <w:rsid w:val="00615EE2"/>
    <w:rsid w:val="00617876"/>
    <w:rsid w:val="006219FC"/>
    <w:rsid w:val="00622E2E"/>
    <w:rsid w:val="00632A33"/>
    <w:rsid w:val="00633D61"/>
    <w:rsid w:val="00634D41"/>
    <w:rsid w:val="006376B8"/>
    <w:rsid w:val="00641EF5"/>
    <w:rsid w:val="00644B89"/>
    <w:rsid w:val="00644C84"/>
    <w:rsid w:val="00647AD4"/>
    <w:rsid w:val="00650121"/>
    <w:rsid w:val="00651F7B"/>
    <w:rsid w:val="006526CD"/>
    <w:rsid w:val="00653098"/>
    <w:rsid w:val="00653717"/>
    <w:rsid w:val="00655B28"/>
    <w:rsid w:val="006574CD"/>
    <w:rsid w:val="00662667"/>
    <w:rsid w:val="00663D80"/>
    <w:rsid w:val="00664F8B"/>
    <w:rsid w:val="006655A5"/>
    <w:rsid w:val="006657ED"/>
    <w:rsid w:val="00666914"/>
    <w:rsid w:val="006676CA"/>
    <w:rsid w:val="00673359"/>
    <w:rsid w:val="006772EB"/>
    <w:rsid w:val="0067792E"/>
    <w:rsid w:val="0068112C"/>
    <w:rsid w:val="006825FA"/>
    <w:rsid w:val="00683592"/>
    <w:rsid w:val="0068485C"/>
    <w:rsid w:val="00684BD8"/>
    <w:rsid w:val="00687C58"/>
    <w:rsid w:val="00693848"/>
    <w:rsid w:val="00695AEE"/>
    <w:rsid w:val="00697A48"/>
    <w:rsid w:val="006A061C"/>
    <w:rsid w:val="006A0CB6"/>
    <w:rsid w:val="006A1ED9"/>
    <w:rsid w:val="006A4488"/>
    <w:rsid w:val="006A7753"/>
    <w:rsid w:val="006A7868"/>
    <w:rsid w:val="006B1CA0"/>
    <w:rsid w:val="006B2660"/>
    <w:rsid w:val="006B3EC1"/>
    <w:rsid w:val="006B6AF2"/>
    <w:rsid w:val="006B6D0E"/>
    <w:rsid w:val="006C18E6"/>
    <w:rsid w:val="006C1902"/>
    <w:rsid w:val="006C27C1"/>
    <w:rsid w:val="006C3F25"/>
    <w:rsid w:val="006C51A4"/>
    <w:rsid w:val="006C7579"/>
    <w:rsid w:val="006D0E19"/>
    <w:rsid w:val="006D6730"/>
    <w:rsid w:val="006D7630"/>
    <w:rsid w:val="006E153F"/>
    <w:rsid w:val="006E27BF"/>
    <w:rsid w:val="006E2B9E"/>
    <w:rsid w:val="006E531B"/>
    <w:rsid w:val="006F1E99"/>
    <w:rsid w:val="006F6BE0"/>
    <w:rsid w:val="00700E87"/>
    <w:rsid w:val="0070442B"/>
    <w:rsid w:val="0070647C"/>
    <w:rsid w:val="0071110C"/>
    <w:rsid w:val="00713104"/>
    <w:rsid w:val="0071738D"/>
    <w:rsid w:val="007175DE"/>
    <w:rsid w:val="00722B60"/>
    <w:rsid w:val="00722EAF"/>
    <w:rsid w:val="00723965"/>
    <w:rsid w:val="00727FCE"/>
    <w:rsid w:val="0073025F"/>
    <w:rsid w:val="007322F9"/>
    <w:rsid w:val="00732EC7"/>
    <w:rsid w:val="00733B19"/>
    <w:rsid w:val="00734FD9"/>
    <w:rsid w:val="0073571B"/>
    <w:rsid w:val="00736CE4"/>
    <w:rsid w:val="0074136D"/>
    <w:rsid w:val="007422BC"/>
    <w:rsid w:val="00742349"/>
    <w:rsid w:val="007434C8"/>
    <w:rsid w:val="00744A84"/>
    <w:rsid w:val="007450B6"/>
    <w:rsid w:val="0074577F"/>
    <w:rsid w:val="00750D90"/>
    <w:rsid w:val="0075271A"/>
    <w:rsid w:val="00753ACC"/>
    <w:rsid w:val="00754B51"/>
    <w:rsid w:val="00763362"/>
    <w:rsid w:val="00765A7D"/>
    <w:rsid w:val="00765AF1"/>
    <w:rsid w:val="00770DC0"/>
    <w:rsid w:val="00772385"/>
    <w:rsid w:val="00772C7E"/>
    <w:rsid w:val="00772F97"/>
    <w:rsid w:val="0077333F"/>
    <w:rsid w:val="00774094"/>
    <w:rsid w:val="00775B08"/>
    <w:rsid w:val="007760B6"/>
    <w:rsid w:val="007771D3"/>
    <w:rsid w:val="007778C7"/>
    <w:rsid w:val="00777D8B"/>
    <w:rsid w:val="00780D00"/>
    <w:rsid w:val="00782653"/>
    <w:rsid w:val="00785AFA"/>
    <w:rsid w:val="00785F07"/>
    <w:rsid w:val="007868C7"/>
    <w:rsid w:val="00787DE4"/>
    <w:rsid w:val="007913F0"/>
    <w:rsid w:val="00793AA6"/>
    <w:rsid w:val="0079472E"/>
    <w:rsid w:val="007A03B4"/>
    <w:rsid w:val="007A5B81"/>
    <w:rsid w:val="007B017A"/>
    <w:rsid w:val="007B0E8E"/>
    <w:rsid w:val="007B2DE1"/>
    <w:rsid w:val="007B4620"/>
    <w:rsid w:val="007B5FC8"/>
    <w:rsid w:val="007B6023"/>
    <w:rsid w:val="007B6359"/>
    <w:rsid w:val="007B67C3"/>
    <w:rsid w:val="007C1932"/>
    <w:rsid w:val="007C1E4D"/>
    <w:rsid w:val="007C608B"/>
    <w:rsid w:val="007C631B"/>
    <w:rsid w:val="007C7264"/>
    <w:rsid w:val="007D0509"/>
    <w:rsid w:val="007D25A8"/>
    <w:rsid w:val="007D2E68"/>
    <w:rsid w:val="007D3D6B"/>
    <w:rsid w:val="007D3DC9"/>
    <w:rsid w:val="007D6E81"/>
    <w:rsid w:val="007D766B"/>
    <w:rsid w:val="007E5897"/>
    <w:rsid w:val="007E7C33"/>
    <w:rsid w:val="007F0A5E"/>
    <w:rsid w:val="007F3073"/>
    <w:rsid w:val="007F3725"/>
    <w:rsid w:val="007F40AF"/>
    <w:rsid w:val="007F7428"/>
    <w:rsid w:val="00801E86"/>
    <w:rsid w:val="00802CED"/>
    <w:rsid w:val="0080331C"/>
    <w:rsid w:val="008068EB"/>
    <w:rsid w:val="00806D18"/>
    <w:rsid w:val="00814C7A"/>
    <w:rsid w:val="00815780"/>
    <w:rsid w:val="0081607A"/>
    <w:rsid w:val="00816888"/>
    <w:rsid w:val="00817C92"/>
    <w:rsid w:val="0082217A"/>
    <w:rsid w:val="00825991"/>
    <w:rsid w:val="00827239"/>
    <w:rsid w:val="00830C2F"/>
    <w:rsid w:val="008326BF"/>
    <w:rsid w:val="00835A1C"/>
    <w:rsid w:val="00840BD6"/>
    <w:rsid w:val="00843312"/>
    <w:rsid w:val="008442C3"/>
    <w:rsid w:val="00844D92"/>
    <w:rsid w:val="008451B4"/>
    <w:rsid w:val="008453C4"/>
    <w:rsid w:val="008455B5"/>
    <w:rsid w:val="0085130E"/>
    <w:rsid w:val="00851455"/>
    <w:rsid w:val="008527EC"/>
    <w:rsid w:val="00852A11"/>
    <w:rsid w:val="008539E3"/>
    <w:rsid w:val="008545DA"/>
    <w:rsid w:val="0085659A"/>
    <w:rsid w:val="00862B96"/>
    <w:rsid w:val="00862F4F"/>
    <w:rsid w:val="00863AB6"/>
    <w:rsid w:val="008676E5"/>
    <w:rsid w:val="00873127"/>
    <w:rsid w:val="00873928"/>
    <w:rsid w:val="00882175"/>
    <w:rsid w:val="00890CC9"/>
    <w:rsid w:val="008948DB"/>
    <w:rsid w:val="00894B28"/>
    <w:rsid w:val="00897082"/>
    <w:rsid w:val="008A00C5"/>
    <w:rsid w:val="008A1974"/>
    <w:rsid w:val="008B0584"/>
    <w:rsid w:val="008B067D"/>
    <w:rsid w:val="008B25A3"/>
    <w:rsid w:val="008B30C4"/>
    <w:rsid w:val="008B31A6"/>
    <w:rsid w:val="008B472C"/>
    <w:rsid w:val="008B74CB"/>
    <w:rsid w:val="008C2338"/>
    <w:rsid w:val="008C478D"/>
    <w:rsid w:val="008C7444"/>
    <w:rsid w:val="008D1D84"/>
    <w:rsid w:val="008D2952"/>
    <w:rsid w:val="008D5421"/>
    <w:rsid w:val="008D7348"/>
    <w:rsid w:val="008E2AFD"/>
    <w:rsid w:val="008E36C3"/>
    <w:rsid w:val="008E7448"/>
    <w:rsid w:val="008E74CA"/>
    <w:rsid w:val="008F305B"/>
    <w:rsid w:val="008F35A8"/>
    <w:rsid w:val="008F7853"/>
    <w:rsid w:val="00900618"/>
    <w:rsid w:val="009012C8"/>
    <w:rsid w:val="00901EDF"/>
    <w:rsid w:val="0090308B"/>
    <w:rsid w:val="00904977"/>
    <w:rsid w:val="00904D30"/>
    <w:rsid w:val="00905039"/>
    <w:rsid w:val="00910F97"/>
    <w:rsid w:val="0091165A"/>
    <w:rsid w:val="00913D48"/>
    <w:rsid w:val="009165B6"/>
    <w:rsid w:val="00917803"/>
    <w:rsid w:val="009178F7"/>
    <w:rsid w:val="009179D1"/>
    <w:rsid w:val="00920533"/>
    <w:rsid w:val="00922050"/>
    <w:rsid w:val="00926448"/>
    <w:rsid w:val="00931973"/>
    <w:rsid w:val="00931F6E"/>
    <w:rsid w:val="00934A42"/>
    <w:rsid w:val="009352EC"/>
    <w:rsid w:val="009353BD"/>
    <w:rsid w:val="00935AD9"/>
    <w:rsid w:val="00937CF7"/>
    <w:rsid w:val="009402C3"/>
    <w:rsid w:val="009446C7"/>
    <w:rsid w:val="00946477"/>
    <w:rsid w:val="00950070"/>
    <w:rsid w:val="00952AE6"/>
    <w:rsid w:val="00953D1E"/>
    <w:rsid w:val="0095479E"/>
    <w:rsid w:val="0095531F"/>
    <w:rsid w:val="00957E13"/>
    <w:rsid w:val="00960801"/>
    <w:rsid w:val="0096104F"/>
    <w:rsid w:val="00962C7F"/>
    <w:rsid w:val="00964B54"/>
    <w:rsid w:val="009704BF"/>
    <w:rsid w:val="00974937"/>
    <w:rsid w:val="009756B4"/>
    <w:rsid w:val="00981C8E"/>
    <w:rsid w:val="009827D6"/>
    <w:rsid w:val="00982CB9"/>
    <w:rsid w:val="0098548C"/>
    <w:rsid w:val="00990B28"/>
    <w:rsid w:val="00993910"/>
    <w:rsid w:val="0099396A"/>
    <w:rsid w:val="0099579E"/>
    <w:rsid w:val="009957FF"/>
    <w:rsid w:val="009A1826"/>
    <w:rsid w:val="009A3E1C"/>
    <w:rsid w:val="009B2EB9"/>
    <w:rsid w:val="009B3D44"/>
    <w:rsid w:val="009B451E"/>
    <w:rsid w:val="009B55F4"/>
    <w:rsid w:val="009B58A5"/>
    <w:rsid w:val="009B5A66"/>
    <w:rsid w:val="009B7EC2"/>
    <w:rsid w:val="009C140C"/>
    <w:rsid w:val="009C30A5"/>
    <w:rsid w:val="009C5345"/>
    <w:rsid w:val="009C78BC"/>
    <w:rsid w:val="009C7D90"/>
    <w:rsid w:val="009D6D78"/>
    <w:rsid w:val="009E0C06"/>
    <w:rsid w:val="009E1180"/>
    <w:rsid w:val="009E3356"/>
    <w:rsid w:val="009E4C36"/>
    <w:rsid w:val="009E6088"/>
    <w:rsid w:val="009F1485"/>
    <w:rsid w:val="009F42A2"/>
    <w:rsid w:val="009F4570"/>
    <w:rsid w:val="009F4AEA"/>
    <w:rsid w:val="009F4CAE"/>
    <w:rsid w:val="009F6CD3"/>
    <w:rsid w:val="009F78FF"/>
    <w:rsid w:val="00A02540"/>
    <w:rsid w:val="00A05996"/>
    <w:rsid w:val="00A05E2A"/>
    <w:rsid w:val="00A068BE"/>
    <w:rsid w:val="00A07A86"/>
    <w:rsid w:val="00A10281"/>
    <w:rsid w:val="00A10C65"/>
    <w:rsid w:val="00A111DF"/>
    <w:rsid w:val="00A118E0"/>
    <w:rsid w:val="00A15102"/>
    <w:rsid w:val="00A155CE"/>
    <w:rsid w:val="00A168EC"/>
    <w:rsid w:val="00A16C01"/>
    <w:rsid w:val="00A27399"/>
    <w:rsid w:val="00A30292"/>
    <w:rsid w:val="00A31196"/>
    <w:rsid w:val="00A32EA6"/>
    <w:rsid w:val="00A350E2"/>
    <w:rsid w:val="00A354FF"/>
    <w:rsid w:val="00A40471"/>
    <w:rsid w:val="00A42391"/>
    <w:rsid w:val="00A439CE"/>
    <w:rsid w:val="00A44143"/>
    <w:rsid w:val="00A44467"/>
    <w:rsid w:val="00A45016"/>
    <w:rsid w:val="00A46B01"/>
    <w:rsid w:val="00A47CC3"/>
    <w:rsid w:val="00A53408"/>
    <w:rsid w:val="00A54177"/>
    <w:rsid w:val="00A6171D"/>
    <w:rsid w:val="00A62A1E"/>
    <w:rsid w:val="00A64D4A"/>
    <w:rsid w:val="00A6532F"/>
    <w:rsid w:val="00A6538F"/>
    <w:rsid w:val="00A65ED3"/>
    <w:rsid w:val="00A666D4"/>
    <w:rsid w:val="00A70B80"/>
    <w:rsid w:val="00A7143C"/>
    <w:rsid w:val="00A75231"/>
    <w:rsid w:val="00A75F48"/>
    <w:rsid w:val="00A76FAD"/>
    <w:rsid w:val="00A771C3"/>
    <w:rsid w:val="00A7743D"/>
    <w:rsid w:val="00A778C0"/>
    <w:rsid w:val="00A80808"/>
    <w:rsid w:val="00A80D1C"/>
    <w:rsid w:val="00A84135"/>
    <w:rsid w:val="00A85178"/>
    <w:rsid w:val="00A85602"/>
    <w:rsid w:val="00A946FA"/>
    <w:rsid w:val="00A94B51"/>
    <w:rsid w:val="00A96FDA"/>
    <w:rsid w:val="00AA0075"/>
    <w:rsid w:val="00AA0E31"/>
    <w:rsid w:val="00AA0EAB"/>
    <w:rsid w:val="00AA7AE0"/>
    <w:rsid w:val="00AB4D1E"/>
    <w:rsid w:val="00AB57D1"/>
    <w:rsid w:val="00AB6492"/>
    <w:rsid w:val="00AB660F"/>
    <w:rsid w:val="00AC1EBC"/>
    <w:rsid w:val="00AC5334"/>
    <w:rsid w:val="00AD0154"/>
    <w:rsid w:val="00AD1B62"/>
    <w:rsid w:val="00AD36D0"/>
    <w:rsid w:val="00AD4C50"/>
    <w:rsid w:val="00AE3335"/>
    <w:rsid w:val="00AF35F9"/>
    <w:rsid w:val="00AF405D"/>
    <w:rsid w:val="00AF43CB"/>
    <w:rsid w:val="00AF7AE9"/>
    <w:rsid w:val="00AF7CF1"/>
    <w:rsid w:val="00B02BA1"/>
    <w:rsid w:val="00B032FD"/>
    <w:rsid w:val="00B038AF"/>
    <w:rsid w:val="00B03D4E"/>
    <w:rsid w:val="00B05EA0"/>
    <w:rsid w:val="00B06C38"/>
    <w:rsid w:val="00B077E4"/>
    <w:rsid w:val="00B07BE2"/>
    <w:rsid w:val="00B10D33"/>
    <w:rsid w:val="00B11EC0"/>
    <w:rsid w:val="00B12E11"/>
    <w:rsid w:val="00B1334B"/>
    <w:rsid w:val="00B143AD"/>
    <w:rsid w:val="00B174D5"/>
    <w:rsid w:val="00B2020C"/>
    <w:rsid w:val="00B2271A"/>
    <w:rsid w:val="00B22F0B"/>
    <w:rsid w:val="00B2333C"/>
    <w:rsid w:val="00B26F85"/>
    <w:rsid w:val="00B332CB"/>
    <w:rsid w:val="00B342D4"/>
    <w:rsid w:val="00B35CC4"/>
    <w:rsid w:val="00B35EFB"/>
    <w:rsid w:val="00B36E92"/>
    <w:rsid w:val="00B37115"/>
    <w:rsid w:val="00B46146"/>
    <w:rsid w:val="00B52D93"/>
    <w:rsid w:val="00B53450"/>
    <w:rsid w:val="00B53CDA"/>
    <w:rsid w:val="00B54A94"/>
    <w:rsid w:val="00B56D2E"/>
    <w:rsid w:val="00B606C9"/>
    <w:rsid w:val="00B629A5"/>
    <w:rsid w:val="00B65600"/>
    <w:rsid w:val="00B67203"/>
    <w:rsid w:val="00B6743A"/>
    <w:rsid w:val="00B70072"/>
    <w:rsid w:val="00B74AE2"/>
    <w:rsid w:val="00BA0420"/>
    <w:rsid w:val="00BA04D0"/>
    <w:rsid w:val="00BA2D12"/>
    <w:rsid w:val="00BA5F2B"/>
    <w:rsid w:val="00BA675F"/>
    <w:rsid w:val="00BB0898"/>
    <w:rsid w:val="00BB1E33"/>
    <w:rsid w:val="00BB21A6"/>
    <w:rsid w:val="00BB3937"/>
    <w:rsid w:val="00BB413C"/>
    <w:rsid w:val="00BB51EB"/>
    <w:rsid w:val="00BB61F3"/>
    <w:rsid w:val="00BC0A7C"/>
    <w:rsid w:val="00BC2540"/>
    <w:rsid w:val="00BC3E93"/>
    <w:rsid w:val="00BC7741"/>
    <w:rsid w:val="00BD02E9"/>
    <w:rsid w:val="00BD128C"/>
    <w:rsid w:val="00BD74D1"/>
    <w:rsid w:val="00BE15BF"/>
    <w:rsid w:val="00BE1D10"/>
    <w:rsid w:val="00BE2EC8"/>
    <w:rsid w:val="00BE4663"/>
    <w:rsid w:val="00BE6F51"/>
    <w:rsid w:val="00BF02BE"/>
    <w:rsid w:val="00BF0D73"/>
    <w:rsid w:val="00BF148B"/>
    <w:rsid w:val="00BF2F6D"/>
    <w:rsid w:val="00BF3867"/>
    <w:rsid w:val="00BF39CE"/>
    <w:rsid w:val="00BF7300"/>
    <w:rsid w:val="00BF7F15"/>
    <w:rsid w:val="00C00F32"/>
    <w:rsid w:val="00C017AA"/>
    <w:rsid w:val="00C04219"/>
    <w:rsid w:val="00C04A94"/>
    <w:rsid w:val="00C1162D"/>
    <w:rsid w:val="00C1586D"/>
    <w:rsid w:val="00C205D0"/>
    <w:rsid w:val="00C207EB"/>
    <w:rsid w:val="00C21202"/>
    <w:rsid w:val="00C25935"/>
    <w:rsid w:val="00C265E8"/>
    <w:rsid w:val="00C33E10"/>
    <w:rsid w:val="00C362F1"/>
    <w:rsid w:val="00C36C4F"/>
    <w:rsid w:val="00C376EF"/>
    <w:rsid w:val="00C40FBF"/>
    <w:rsid w:val="00C44F86"/>
    <w:rsid w:val="00C468FD"/>
    <w:rsid w:val="00C47103"/>
    <w:rsid w:val="00C50C3E"/>
    <w:rsid w:val="00C53063"/>
    <w:rsid w:val="00C536DE"/>
    <w:rsid w:val="00C57676"/>
    <w:rsid w:val="00C62760"/>
    <w:rsid w:val="00C62F77"/>
    <w:rsid w:val="00C6379B"/>
    <w:rsid w:val="00C64AA7"/>
    <w:rsid w:val="00C64C86"/>
    <w:rsid w:val="00C65020"/>
    <w:rsid w:val="00C65179"/>
    <w:rsid w:val="00C66BCB"/>
    <w:rsid w:val="00C704FA"/>
    <w:rsid w:val="00C70E23"/>
    <w:rsid w:val="00C71690"/>
    <w:rsid w:val="00C71808"/>
    <w:rsid w:val="00C723D9"/>
    <w:rsid w:val="00C75010"/>
    <w:rsid w:val="00C777FC"/>
    <w:rsid w:val="00C8037C"/>
    <w:rsid w:val="00C82230"/>
    <w:rsid w:val="00C831A6"/>
    <w:rsid w:val="00C83B7A"/>
    <w:rsid w:val="00C83CF2"/>
    <w:rsid w:val="00C844BF"/>
    <w:rsid w:val="00C851B1"/>
    <w:rsid w:val="00C85464"/>
    <w:rsid w:val="00C87A30"/>
    <w:rsid w:val="00C87A67"/>
    <w:rsid w:val="00C93068"/>
    <w:rsid w:val="00C94841"/>
    <w:rsid w:val="00C9517C"/>
    <w:rsid w:val="00C9632F"/>
    <w:rsid w:val="00C9749A"/>
    <w:rsid w:val="00CA26CE"/>
    <w:rsid w:val="00CA4302"/>
    <w:rsid w:val="00CA437B"/>
    <w:rsid w:val="00CA48FF"/>
    <w:rsid w:val="00CA724D"/>
    <w:rsid w:val="00CB1492"/>
    <w:rsid w:val="00CB14D2"/>
    <w:rsid w:val="00CB22A9"/>
    <w:rsid w:val="00CB3E3D"/>
    <w:rsid w:val="00CB4232"/>
    <w:rsid w:val="00CB7204"/>
    <w:rsid w:val="00CC2399"/>
    <w:rsid w:val="00CC4839"/>
    <w:rsid w:val="00CD262B"/>
    <w:rsid w:val="00CD2E85"/>
    <w:rsid w:val="00CD331E"/>
    <w:rsid w:val="00CD3564"/>
    <w:rsid w:val="00CD37EE"/>
    <w:rsid w:val="00CD4E72"/>
    <w:rsid w:val="00CD4EEC"/>
    <w:rsid w:val="00CD5675"/>
    <w:rsid w:val="00CD5919"/>
    <w:rsid w:val="00CD68D0"/>
    <w:rsid w:val="00CD719B"/>
    <w:rsid w:val="00CE4013"/>
    <w:rsid w:val="00CE5192"/>
    <w:rsid w:val="00CF3385"/>
    <w:rsid w:val="00CF3DC3"/>
    <w:rsid w:val="00CF6CED"/>
    <w:rsid w:val="00D023C1"/>
    <w:rsid w:val="00D04BC9"/>
    <w:rsid w:val="00D06D29"/>
    <w:rsid w:val="00D07B4B"/>
    <w:rsid w:val="00D11F2A"/>
    <w:rsid w:val="00D15BEC"/>
    <w:rsid w:val="00D22B7A"/>
    <w:rsid w:val="00D23648"/>
    <w:rsid w:val="00D2496E"/>
    <w:rsid w:val="00D24AB4"/>
    <w:rsid w:val="00D2702F"/>
    <w:rsid w:val="00D27F47"/>
    <w:rsid w:val="00D30A0F"/>
    <w:rsid w:val="00D30C69"/>
    <w:rsid w:val="00D33C31"/>
    <w:rsid w:val="00D3659D"/>
    <w:rsid w:val="00D3688D"/>
    <w:rsid w:val="00D36A5F"/>
    <w:rsid w:val="00D40365"/>
    <w:rsid w:val="00D439DC"/>
    <w:rsid w:val="00D43C15"/>
    <w:rsid w:val="00D43EBC"/>
    <w:rsid w:val="00D4527B"/>
    <w:rsid w:val="00D45D09"/>
    <w:rsid w:val="00D46888"/>
    <w:rsid w:val="00D5574C"/>
    <w:rsid w:val="00D571B5"/>
    <w:rsid w:val="00D5721A"/>
    <w:rsid w:val="00D617FC"/>
    <w:rsid w:val="00D63578"/>
    <w:rsid w:val="00D65132"/>
    <w:rsid w:val="00D65410"/>
    <w:rsid w:val="00D70802"/>
    <w:rsid w:val="00D70C9E"/>
    <w:rsid w:val="00D7179E"/>
    <w:rsid w:val="00D72666"/>
    <w:rsid w:val="00D7356F"/>
    <w:rsid w:val="00D73AC6"/>
    <w:rsid w:val="00D76655"/>
    <w:rsid w:val="00D7715D"/>
    <w:rsid w:val="00D77B8E"/>
    <w:rsid w:val="00D77C87"/>
    <w:rsid w:val="00D807C9"/>
    <w:rsid w:val="00D82581"/>
    <w:rsid w:val="00D85C7F"/>
    <w:rsid w:val="00D865D4"/>
    <w:rsid w:val="00D86F0A"/>
    <w:rsid w:val="00D946E9"/>
    <w:rsid w:val="00D9502D"/>
    <w:rsid w:val="00D9577D"/>
    <w:rsid w:val="00D9706F"/>
    <w:rsid w:val="00DA23CE"/>
    <w:rsid w:val="00DA2E5A"/>
    <w:rsid w:val="00DA5FA3"/>
    <w:rsid w:val="00DA6AD6"/>
    <w:rsid w:val="00DB2BB9"/>
    <w:rsid w:val="00DB64FF"/>
    <w:rsid w:val="00DB6B1B"/>
    <w:rsid w:val="00DB6CDB"/>
    <w:rsid w:val="00DC003C"/>
    <w:rsid w:val="00DC7423"/>
    <w:rsid w:val="00DD03DC"/>
    <w:rsid w:val="00DD1B58"/>
    <w:rsid w:val="00DD3419"/>
    <w:rsid w:val="00DD3545"/>
    <w:rsid w:val="00DD49AD"/>
    <w:rsid w:val="00DD616D"/>
    <w:rsid w:val="00DE04FE"/>
    <w:rsid w:val="00DE37F3"/>
    <w:rsid w:val="00DE5D5F"/>
    <w:rsid w:val="00DF3548"/>
    <w:rsid w:val="00DF3735"/>
    <w:rsid w:val="00DF3814"/>
    <w:rsid w:val="00DF3A50"/>
    <w:rsid w:val="00DF47A1"/>
    <w:rsid w:val="00DF5D1F"/>
    <w:rsid w:val="00E07011"/>
    <w:rsid w:val="00E07126"/>
    <w:rsid w:val="00E07737"/>
    <w:rsid w:val="00E11009"/>
    <w:rsid w:val="00E11387"/>
    <w:rsid w:val="00E11B83"/>
    <w:rsid w:val="00E124E2"/>
    <w:rsid w:val="00E13D9D"/>
    <w:rsid w:val="00E155BA"/>
    <w:rsid w:val="00E16597"/>
    <w:rsid w:val="00E166D4"/>
    <w:rsid w:val="00E17355"/>
    <w:rsid w:val="00E210A5"/>
    <w:rsid w:val="00E246FA"/>
    <w:rsid w:val="00E255CB"/>
    <w:rsid w:val="00E26884"/>
    <w:rsid w:val="00E308C7"/>
    <w:rsid w:val="00E326CF"/>
    <w:rsid w:val="00E34C84"/>
    <w:rsid w:val="00E35067"/>
    <w:rsid w:val="00E35482"/>
    <w:rsid w:val="00E354C4"/>
    <w:rsid w:val="00E451A5"/>
    <w:rsid w:val="00E5068A"/>
    <w:rsid w:val="00E51B86"/>
    <w:rsid w:val="00E54C46"/>
    <w:rsid w:val="00E55104"/>
    <w:rsid w:val="00E560A1"/>
    <w:rsid w:val="00E616A8"/>
    <w:rsid w:val="00E61A7D"/>
    <w:rsid w:val="00E61FF4"/>
    <w:rsid w:val="00E62B28"/>
    <w:rsid w:val="00E62D45"/>
    <w:rsid w:val="00E66D50"/>
    <w:rsid w:val="00E67402"/>
    <w:rsid w:val="00E718DE"/>
    <w:rsid w:val="00E73FA5"/>
    <w:rsid w:val="00E776F0"/>
    <w:rsid w:val="00E8339F"/>
    <w:rsid w:val="00E84904"/>
    <w:rsid w:val="00E863CD"/>
    <w:rsid w:val="00E87657"/>
    <w:rsid w:val="00E9747C"/>
    <w:rsid w:val="00E97F17"/>
    <w:rsid w:val="00EA3BDC"/>
    <w:rsid w:val="00EA3F22"/>
    <w:rsid w:val="00EB04BB"/>
    <w:rsid w:val="00EB25EF"/>
    <w:rsid w:val="00EB493C"/>
    <w:rsid w:val="00EB5EBB"/>
    <w:rsid w:val="00EB600D"/>
    <w:rsid w:val="00EB6789"/>
    <w:rsid w:val="00EC14C0"/>
    <w:rsid w:val="00EC15D5"/>
    <w:rsid w:val="00EC1F6C"/>
    <w:rsid w:val="00ED0894"/>
    <w:rsid w:val="00ED2F18"/>
    <w:rsid w:val="00ED358B"/>
    <w:rsid w:val="00ED3DA0"/>
    <w:rsid w:val="00ED4C03"/>
    <w:rsid w:val="00ED7ECC"/>
    <w:rsid w:val="00EE079E"/>
    <w:rsid w:val="00EE27C0"/>
    <w:rsid w:val="00EE369B"/>
    <w:rsid w:val="00EE68C3"/>
    <w:rsid w:val="00EE7312"/>
    <w:rsid w:val="00EF13E9"/>
    <w:rsid w:val="00EF23D3"/>
    <w:rsid w:val="00EF34ED"/>
    <w:rsid w:val="00EF4A21"/>
    <w:rsid w:val="00EF575D"/>
    <w:rsid w:val="00F03F21"/>
    <w:rsid w:val="00F0459E"/>
    <w:rsid w:val="00F05A2F"/>
    <w:rsid w:val="00F060F5"/>
    <w:rsid w:val="00F06AD4"/>
    <w:rsid w:val="00F06D96"/>
    <w:rsid w:val="00F06EBD"/>
    <w:rsid w:val="00F1082D"/>
    <w:rsid w:val="00F10BBF"/>
    <w:rsid w:val="00F20C30"/>
    <w:rsid w:val="00F25DEE"/>
    <w:rsid w:val="00F26326"/>
    <w:rsid w:val="00F271A0"/>
    <w:rsid w:val="00F277D1"/>
    <w:rsid w:val="00F310E6"/>
    <w:rsid w:val="00F31EB6"/>
    <w:rsid w:val="00F32E1F"/>
    <w:rsid w:val="00F33F07"/>
    <w:rsid w:val="00F34218"/>
    <w:rsid w:val="00F3605D"/>
    <w:rsid w:val="00F376F5"/>
    <w:rsid w:val="00F41203"/>
    <w:rsid w:val="00F4250E"/>
    <w:rsid w:val="00F528EA"/>
    <w:rsid w:val="00F53A71"/>
    <w:rsid w:val="00F53CD7"/>
    <w:rsid w:val="00F56A75"/>
    <w:rsid w:val="00F573A5"/>
    <w:rsid w:val="00F57547"/>
    <w:rsid w:val="00F6009E"/>
    <w:rsid w:val="00F60E43"/>
    <w:rsid w:val="00F629CF"/>
    <w:rsid w:val="00F62DA9"/>
    <w:rsid w:val="00F64224"/>
    <w:rsid w:val="00F6756E"/>
    <w:rsid w:val="00F70DA0"/>
    <w:rsid w:val="00F71BD8"/>
    <w:rsid w:val="00F75182"/>
    <w:rsid w:val="00F7579E"/>
    <w:rsid w:val="00F77C00"/>
    <w:rsid w:val="00F823A9"/>
    <w:rsid w:val="00F82AC3"/>
    <w:rsid w:val="00F83B0A"/>
    <w:rsid w:val="00F86922"/>
    <w:rsid w:val="00F94234"/>
    <w:rsid w:val="00F94842"/>
    <w:rsid w:val="00F94928"/>
    <w:rsid w:val="00FA0372"/>
    <w:rsid w:val="00FB3342"/>
    <w:rsid w:val="00FB3973"/>
    <w:rsid w:val="00FB3C16"/>
    <w:rsid w:val="00FB495D"/>
    <w:rsid w:val="00FC2DBB"/>
    <w:rsid w:val="00FC4FA8"/>
    <w:rsid w:val="00FC7911"/>
    <w:rsid w:val="00FD017A"/>
    <w:rsid w:val="00FD115A"/>
    <w:rsid w:val="00FD4BEF"/>
    <w:rsid w:val="00FD58C0"/>
    <w:rsid w:val="00FE2A6A"/>
    <w:rsid w:val="00FE5629"/>
    <w:rsid w:val="00FF2B57"/>
    <w:rsid w:val="00FF2F43"/>
    <w:rsid w:val="00FF6A88"/>
    <w:rsid w:val="00FF7339"/>
    <w:rsid w:val="1F051CEF"/>
    <w:rsid w:val="27701FC1"/>
    <w:rsid w:val="62EC3811"/>
    <w:rsid w:val="64274071"/>
    <w:rsid w:val="76A0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6F1D5"/>
  <w15:chartTrackingRefBased/>
  <w15:docId w15:val="{EF93534E-6F17-4ECD-A133-685DA33D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6">
    <w:name w:val="heading 6"/>
    <w:basedOn w:val="a"/>
    <w:qFormat/>
    <w:pPr>
      <w:widowControl/>
      <w:spacing w:before="100" w:beforeAutospacing="1" w:after="100" w:afterAutospacing="1"/>
      <w:jc w:val="left"/>
      <w:outlineLvl w:val="5"/>
    </w:pPr>
    <w:rPr>
      <w:rFonts w:ascii="宋体" w:hAnsi="宋体" w:cs="宋体"/>
      <w:b/>
      <w:bCs/>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style>
  <w:style w:type="character" w:styleId="a3">
    <w:name w:val="Strong"/>
    <w:qFormat/>
    <w:rPr>
      <w:b/>
      <w:bCs/>
    </w:rPr>
  </w:style>
  <w:style w:type="character" w:styleId="a4">
    <w:name w:val="Hyperlink"/>
    <w:rPr>
      <w:strike w:val="0"/>
      <w:dstrike w:val="0"/>
      <w:color w:val="333333"/>
      <w:u w:val="none"/>
    </w:rPr>
  </w:style>
  <w:style w:type="character" w:styleId="a5">
    <w:name w:val="page number"/>
    <w:basedOn w:val="a0"/>
  </w:style>
  <w:style w:type="paragraph" w:styleId="a6">
    <w:name w:val="Plain Text"/>
    <w:basedOn w:val="a"/>
    <w:rPr>
      <w:rFonts w:ascii="宋体" w:hAnsi="Courier New" w:cs="Courier New"/>
      <w:szCs w:val="21"/>
    </w:rPr>
  </w:style>
  <w:style w:type="paragraph" w:styleId="2">
    <w:name w:val="Body Text Indent 2"/>
    <w:basedOn w:val="a"/>
    <w:pPr>
      <w:spacing w:after="120" w:line="480" w:lineRule="auto"/>
      <w:ind w:leftChars="200" w:left="420"/>
    </w:pPr>
  </w:style>
  <w:style w:type="paragraph" w:styleId="a7">
    <w:name w:val="Balloon Text"/>
    <w:basedOn w:val="a"/>
    <w:semiHidden/>
    <w:rPr>
      <w:sz w:val="18"/>
      <w:szCs w:val="18"/>
    </w:rPr>
  </w:style>
  <w:style w:type="paragraph" w:styleId="a8">
    <w:name w:val="Date"/>
    <w:basedOn w:val="a"/>
    <w:next w:val="a"/>
    <w:pPr>
      <w:ind w:leftChars="2500" w:left="100"/>
    </w:pPr>
    <w:rPr>
      <w:rFonts w:eastAsia="方正仿宋简体"/>
      <w:sz w:val="28"/>
    </w:rPr>
  </w:style>
  <w:style w:type="paragraph" w:styleId="a9">
    <w:name w:val="Body Text"/>
    <w:basedOn w:val="a"/>
    <w:pPr>
      <w:spacing w:after="120"/>
    </w:pPr>
  </w:style>
  <w:style w:type="paragraph" w:styleId="aa">
    <w:name w:val="Body Text Indent"/>
    <w:basedOn w:val="a"/>
    <w:pPr>
      <w:spacing w:line="520" w:lineRule="exact"/>
      <w:ind w:firstLine="630"/>
    </w:pPr>
    <w:rPr>
      <w:rFonts w:ascii="仿宋_GB2312" w:eastAsia="仿宋_GB2312"/>
      <w:sz w:val="28"/>
    </w:rPr>
  </w:style>
  <w:style w:type="paragraph" w:styleId="ab">
    <w:name w:val="Normal Indent"/>
    <w:basedOn w:val="a"/>
    <w:pPr>
      <w:widowControl/>
      <w:ind w:firstLine="420"/>
      <w:jc w:val="left"/>
    </w:pPr>
    <w:rPr>
      <w:kern w:val="0"/>
      <w:sz w:val="20"/>
      <w:szCs w:val="20"/>
    </w:rPr>
  </w:style>
  <w:style w:type="paragraph" w:styleId="ac">
    <w:name w:val="Normal (Web)"/>
    <w:basedOn w:val="a"/>
    <w:pPr>
      <w:widowControl/>
      <w:spacing w:before="100" w:beforeAutospacing="1" w:after="100" w:afterAutospacing="1"/>
      <w:jc w:val="left"/>
    </w:pPr>
    <w:rPr>
      <w:rFonts w:ascii="宋体" w:hAnsi="宋体" w:cs="宋体"/>
      <w:kern w:val="0"/>
      <w:sz w:val="24"/>
    </w:r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styleId="ae">
    <w:name w:val="footer"/>
    <w:basedOn w:val="a"/>
    <w:link w:val="af"/>
    <w:uiPriority w:val="99"/>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List"/>
    <w:basedOn w:val="a"/>
    <w:pPr>
      <w:ind w:left="200" w:hangingChars="200" w:hanging="200"/>
    </w:pPr>
  </w:style>
  <w:style w:type="paragraph" w:customStyle="1" w:styleId="af1">
    <w:name w:val="列出段落"/>
    <w:basedOn w:val="a"/>
    <w:qFormat/>
    <w:pPr>
      <w:ind w:firstLineChars="200" w:firstLine="420"/>
    </w:pPr>
    <w:rPr>
      <w:rFonts w:ascii="Calibri" w:hAnsi="Calibri"/>
      <w:szCs w:val="22"/>
    </w:rPr>
  </w:style>
  <w:style w:type="paragraph" w:customStyle="1" w:styleId="CharCharCharChar">
    <w:name w:val="Char Char Char Char"/>
    <w:basedOn w:val="a"/>
    <w:pPr>
      <w:widowControl/>
      <w:spacing w:after="160" w:line="240" w:lineRule="exact"/>
      <w:jc w:val="left"/>
    </w:pPr>
  </w:style>
  <w:style w:type="paragraph" w:customStyle="1" w:styleId="0">
    <w:name w:val="0"/>
    <w:basedOn w:val="a"/>
    <w:pPr>
      <w:widowControl/>
      <w:snapToGrid w:val="0"/>
    </w:pPr>
    <w:rPr>
      <w:kern w:val="0"/>
      <w:szCs w:val="20"/>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semiHidden/>
    <w:rsid w:val="00BD128C"/>
    <w:pPr>
      <w:snapToGrid w:val="0"/>
      <w:spacing w:before="100" w:beforeAutospacing="1" w:after="100" w:afterAutospacing="1"/>
      <w:jc w:val="left"/>
    </w:pPr>
    <w:rPr>
      <w:rFonts w:ascii="Calibri" w:hAnsi="Calibri" w:cs="黑体"/>
      <w:sz w:val="18"/>
      <w:szCs w:val="18"/>
    </w:rPr>
  </w:style>
  <w:style w:type="character" w:customStyle="1" w:styleId="af4">
    <w:name w:val="脚注文本 字符"/>
    <w:link w:val="af3"/>
    <w:semiHidden/>
    <w:locked/>
    <w:rsid w:val="00BD128C"/>
    <w:rPr>
      <w:rFonts w:ascii="Calibri" w:eastAsia="宋体" w:hAnsi="Calibri" w:cs="黑体"/>
      <w:kern w:val="2"/>
      <w:sz w:val="18"/>
      <w:szCs w:val="18"/>
      <w:lang w:val="en-US" w:eastAsia="zh-CN" w:bidi="ar-SA"/>
    </w:rPr>
  </w:style>
  <w:style w:type="character" w:styleId="af5">
    <w:name w:val="footnote reference"/>
    <w:semiHidden/>
    <w:rsid w:val="00BD128C"/>
    <w:rPr>
      <w:rFonts w:cs="Times New Roman"/>
      <w:vertAlign w:val="superscript"/>
    </w:rPr>
  </w:style>
  <w:style w:type="paragraph" w:styleId="af6">
    <w:name w:val="Revision"/>
    <w:hidden/>
    <w:uiPriority w:val="99"/>
    <w:semiHidden/>
    <w:rsid w:val="002D2154"/>
    <w:rPr>
      <w:kern w:val="2"/>
      <w:sz w:val="21"/>
      <w:szCs w:val="24"/>
    </w:rPr>
  </w:style>
  <w:style w:type="character" w:styleId="af7">
    <w:name w:val="annotation reference"/>
    <w:rsid w:val="003F6650"/>
    <w:rPr>
      <w:sz w:val="21"/>
      <w:szCs w:val="21"/>
    </w:rPr>
  </w:style>
  <w:style w:type="paragraph" w:styleId="af8">
    <w:name w:val="annotation text"/>
    <w:basedOn w:val="a"/>
    <w:link w:val="af9"/>
    <w:rsid w:val="003F6650"/>
    <w:pPr>
      <w:jc w:val="left"/>
    </w:pPr>
  </w:style>
  <w:style w:type="character" w:customStyle="1" w:styleId="af9">
    <w:name w:val="批注文字 字符"/>
    <w:link w:val="af8"/>
    <w:rsid w:val="003F6650"/>
    <w:rPr>
      <w:kern w:val="2"/>
      <w:sz w:val="21"/>
      <w:szCs w:val="24"/>
    </w:rPr>
  </w:style>
  <w:style w:type="paragraph" w:styleId="afa">
    <w:name w:val="annotation subject"/>
    <w:basedOn w:val="af8"/>
    <w:next w:val="af8"/>
    <w:link w:val="afb"/>
    <w:rsid w:val="003F6650"/>
    <w:rPr>
      <w:b/>
      <w:bCs/>
    </w:rPr>
  </w:style>
  <w:style w:type="character" w:customStyle="1" w:styleId="afb">
    <w:name w:val="批注主题 字符"/>
    <w:link w:val="afa"/>
    <w:rsid w:val="003F6650"/>
    <w:rPr>
      <w:b/>
      <w:bCs/>
      <w:kern w:val="2"/>
      <w:sz w:val="21"/>
      <w:szCs w:val="24"/>
    </w:rPr>
  </w:style>
  <w:style w:type="table" w:customStyle="1" w:styleId="1">
    <w:name w:val="网格型1"/>
    <w:basedOn w:val="a1"/>
    <w:uiPriority w:val="59"/>
    <w:qFormat/>
    <w:rsid w:val="00A4047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2"/>
    <w:uiPriority w:val="59"/>
    <w:rsid w:val="00DB2BB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脚 字符"/>
    <w:basedOn w:val="a0"/>
    <w:link w:val="ae"/>
    <w:uiPriority w:val="99"/>
    <w:rsid w:val="008D73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3112">
      <w:bodyDiv w:val="1"/>
      <w:marLeft w:val="0"/>
      <w:marRight w:val="0"/>
      <w:marTop w:val="0"/>
      <w:marBottom w:val="0"/>
      <w:divBdr>
        <w:top w:val="none" w:sz="0" w:space="0" w:color="auto"/>
        <w:left w:val="none" w:sz="0" w:space="0" w:color="auto"/>
        <w:bottom w:val="none" w:sz="0" w:space="0" w:color="auto"/>
        <w:right w:val="none" w:sz="0" w:space="0" w:color="auto"/>
      </w:divBdr>
    </w:div>
    <w:div w:id="18351466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971</Words>
  <Characters>5541</Characters>
  <Application>Microsoft Office Word</Application>
  <DocSecurity>0</DocSecurity>
  <PresentationFormat/>
  <Lines>46</Lines>
  <Paragraphs>12</Paragraphs>
  <Slides>0</Slides>
  <Notes>0</Notes>
  <HiddenSlides>0</HiddenSlides>
  <MMClips>0</MMClip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edoasadmin</dc:creator>
  <cp:keywords/>
  <dc:description>变更红头距离页顶的位置</dc:description>
  <cp:lastModifiedBy>高湘昀</cp:lastModifiedBy>
  <cp:revision>16</cp:revision>
  <cp:lastPrinted>2019-12-31T00:27:00Z</cp:lastPrinted>
  <dcterms:created xsi:type="dcterms:W3CDTF">2024-02-25T09:21:00Z</dcterms:created>
  <dcterms:modified xsi:type="dcterms:W3CDTF">2024-02-27T07:36:00Z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y fmtid="{D5CDD505-2E9C-101B-9397-08002B2CF9AE}" pid="3" name="KSOProductBuildVer">
    <vt:lpwstr>2052-11.1.0.8525</vt:lpwstr>
  </property>
</Properties>
</file>