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EF18" w14:textId="77777777" w:rsidR="00BD128C" w:rsidRPr="00B21F93" w:rsidRDefault="00BD128C" w:rsidP="00BD128C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24"/>
        </w:rPr>
      </w:pPr>
      <w:bookmarkStart w:id="0" w:name="_GoBack"/>
      <w:bookmarkEnd w:id="0"/>
      <w:r w:rsidRPr="00C47977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附件</w:t>
      </w:r>
      <w:r w:rsidRPr="00C47977">
        <w:rPr>
          <w:rFonts w:ascii="仿宋" w:eastAsia="仿宋" w:hAnsi="仿宋" w:cs="宋体"/>
          <w:b/>
          <w:color w:val="000000"/>
          <w:kern w:val="0"/>
          <w:sz w:val="24"/>
          <w:szCs w:val="21"/>
        </w:rPr>
        <w:t>1</w:t>
      </w:r>
    </w:p>
    <w:p w14:paraId="06601EC0" w14:textId="77777777" w:rsidR="00BD128C" w:rsidRPr="00B21F93" w:rsidRDefault="00BD128C" w:rsidP="00BD128C">
      <w:pPr>
        <w:widowControl/>
        <w:shd w:val="clear" w:color="auto" w:fill="FFFFFF"/>
        <w:spacing w:afterLines="50" w:after="156" w:line="360" w:lineRule="auto"/>
        <w:jc w:val="center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经济管理学院</w:t>
      </w:r>
      <w:r w:rsidRPr="00C47977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学分积点分计算细则</w:t>
      </w:r>
    </w:p>
    <w:p w14:paraId="3088539D" w14:textId="77777777" w:rsidR="00BD128C" w:rsidRPr="00B21F93" w:rsidRDefault="00BD128C" w:rsidP="00BD128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 xml:space="preserve">    1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、本办法学分积点分采用平均学分绩点（</w:t>
      </w: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GPA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，</w:t>
      </w: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Grade Point Average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）的计算方法，全部课程成绩参与</w:t>
      </w: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GPA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计算。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学分绩点的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标准如下：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3488"/>
        <w:gridCol w:w="2062"/>
      </w:tblGrid>
      <w:tr w:rsidR="00BD128C" w:rsidRPr="00B21F93" w14:paraId="0EDDBC9A" w14:textId="77777777" w:rsidTr="00B12E11">
        <w:tc>
          <w:tcPr>
            <w:tcW w:w="1937" w:type="pct"/>
          </w:tcPr>
          <w:p w14:paraId="78FC79C9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百分制成绩</w:t>
            </w:r>
          </w:p>
        </w:tc>
        <w:tc>
          <w:tcPr>
            <w:tcW w:w="1925" w:type="pct"/>
          </w:tcPr>
          <w:p w14:paraId="08D9065D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成绩等级</w:t>
            </w:r>
          </w:p>
        </w:tc>
        <w:tc>
          <w:tcPr>
            <w:tcW w:w="1138" w:type="pct"/>
          </w:tcPr>
          <w:p w14:paraId="08D5D875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绩点</w:t>
            </w:r>
            <w:proofErr w:type="gramEnd"/>
          </w:p>
        </w:tc>
      </w:tr>
      <w:tr w:rsidR="00BD128C" w:rsidRPr="00B21F93" w14:paraId="75DEFB0C" w14:textId="77777777" w:rsidTr="00B12E11">
        <w:tc>
          <w:tcPr>
            <w:tcW w:w="1937" w:type="pct"/>
          </w:tcPr>
          <w:p w14:paraId="6B9906FB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90-100</w:t>
            </w:r>
          </w:p>
        </w:tc>
        <w:tc>
          <w:tcPr>
            <w:tcW w:w="1925" w:type="pct"/>
          </w:tcPr>
          <w:p w14:paraId="68ADBD5F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A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（优秀）</w:t>
            </w:r>
          </w:p>
        </w:tc>
        <w:tc>
          <w:tcPr>
            <w:tcW w:w="1138" w:type="pct"/>
          </w:tcPr>
          <w:p w14:paraId="6C46DED1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4.0</w:t>
            </w:r>
          </w:p>
        </w:tc>
      </w:tr>
      <w:tr w:rsidR="00BD128C" w:rsidRPr="00B21F93" w14:paraId="35320254" w14:textId="77777777" w:rsidTr="00B12E11">
        <w:tc>
          <w:tcPr>
            <w:tcW w:w="1937" w:type="pct"/>
          </w:tcPr>
          <w:p w14:paraId="0651F6C5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85-89</w:t>
            </w:r>
          </w:p>
        </w:tc>
        <w:tc>
          <w:tcPr>
            <w:tcW w:w="1925" w:type="pct"/>
          </w:tcPr>
          <w:p w14:paraId="11749D57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B+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（良好）</w:t>
            </w:r>
          </w:p>
        </w:tc>
        <w:tc>
          <w:tcPr>
            <w:tcW w:w="1138" w:type="pct"/>
          </w:tcPr>
          <w:p w14:paraId="41C4C7CE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3.5</w:t>
            </w:r>
          </w:p>
        </w:tc>
      </w:tr>
      <w:tr w:rsidR="00BD128C" w:rsidRPr="00B21F93" w14:paraId="3A74C54B" w14:textId="77777777" w:rsidTr="00B12E11">
        <w:tc>
          <w:tcPr>
            <w:tcW w:w="1937" w:type="pct"/>
          </w:tcPr>
          <w:p w14:paraId="5A9017D9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80-84</w:t>
            </w:r>
          </w:p>
        </w:tc>
        <w:tc>
          <w:tcPr>
            <w:tcW w:w="1925" w:type="pct"/>
          </w:tcPr>
          <w:p w14:paraId="64EFB6AC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B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（良好）</w:t>
            </w:r>
          </w:p>
        </w:tc>
        <w:tc>
          <w:tcPr>
            <w:tcW w:w="1138" w:type="pct"/>
          </w:tcPr>
          <w:p w14:paraId="5B3FD254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3.0</w:t>
            </w:r>
          </w:p>
        </w:tc>
      </w:tr>
      <w:tr w:rsidR="00BD128C" w:rsidRPr="00B21F93" w14:paraId="1935E3DE" w14:textId="77777777" w:rsidTr="00B12E11">
        <w:tc>
          <w:tcPr>
            <w:tcW w:w="1937" w:type="pct"/>
          </w:tcPr>
          <w:p w14:paraId="2CC1B3DA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75-79</w:t>
            </w:r>
          </w:p>
        </w:tc>
        <w:tc>
          <w:tcPr>
            <w:tcW w:w="1925" w:type="pct"/>
          </w:tcPr>
          <w:p w14:paraId="1E1D715D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C+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（中等）</w:t>
            </w:r>
          </w:p>
        </w:tc>
        <w:tc>
          <w:tcPr>
            <w:tcW w:w="1138" w:type="pct"/>
          </w:tcPr>
          <w:p w14:paraId="6A92B4FB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2.5</w:t>
            </w:r>
          </w:p>
        </w:tc>
      </w:tr>
      <w:tr w:rsidR="00BD128C" w:rsidRPr="00B21F93" w14:paraId="624ECE23" w14:textId="77777777" w:rsidTr="00B12E11">
        <w:tc>
          <w:tcPr>
            <w:tcW w:w="1937" w:type="pct"/>
          </w:tcPr>
          <w:p w14:paraId="43737797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70-74</w:t>
            </w:r>
          </w:p>
        </w:tc>
        <w:tc>
          <w:tcPr>
            <w:tcW w:w="1925" w:type="pct"/>
          </w:tcPr>
          <w:p w14:paraId="3FBFC1AF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C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（中等）</w:t>
            </w:r>
          </w:p>
        </w:tc>
        <w:tc>
          <w:tcPr>
            <w:tcW w:w="1138" w:type="pct"/>
          </w:tcPr>
          <w:p w14:paraId="3A762AA5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2.0</w:t>
            </w:r>
          </w:p>
        </w:tc>
      </w:tr>
      <w:tr w:rsidR="00BD128C" w:rsidRPr="00B21F93" w14:paraId="539E7F57" w14:textId="77777777" w:rsidTr="00B12E11">
        <w:tc>
          <w:tcPr>
            <w:tcW w:w="1937" w:type="pct"/>
          </w:tcPr>
          <w:p w14:paraId="0446F886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65-69</w:t>
            </w:r>
          </w:p>
        </w:tc>
        <w:tc>
          <w:tcPr>
            <w:tcW w:w="1925" w:type="pct"/>
          </w:tcPr>
          <w:p w14:paraId="31B8DE0F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D+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（及格）</w:t>
            </w:r>
          </w:p>
        </w:tc>
        <w:tc>
          <w:tcPr>
            <w:tcW w:w="1138" w:type="pct"/>
          </w:tcPr>
          <w:p w14:paraId="1C2BB3D4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1.5</w:t>
            </w:r>
          </w:p>
        </w:tc>
      </w:tr>
      <w:tr w:rsidR="00BD128C" w:rsidRPr="00B21F93" w14:paraId="1B847ED5" w14:textId="77777777" w:rsidTr="00B12E11">
        <w:tc>
          <w:tcPr>
            <w:tcW w:w="1937" w:type="pct"/>
          </w:tcPr>
          <w:p w14:paraId="028816B5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60-64</w:t>
            </w:r>
          </w:p>
        </w:tc>
        <w:tc>
          <w:tcPr>
            <w:tcW w:w="1925" w:type="pct"/>
          </w:tcPr>
          <w:p w14:paraId="39DBD906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D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（及格）</w:t>
            </w:r>
          </w:p>
        </w:tc>
        <w:tc>
          <w:tcPr>
            <w:tcW w:w="1138" w:type="pct"/>
          </w:tcPr>
          <w:p w14:paraId="422188A8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1.0</w:t>
            </w:r>
          </w:p>
        </w:tc>
      </w:tr>
      <w:tr w:rsidR="00BD128C" w:rsidRPr="00B21F93" w14:paraId="1741BD5B" w14:textId="77777777" w:rsidTr="00B12E11">
        <w:tc>
          <w:tcPr>
            <w:tcW w:w="1937" w:type="pct"/>
          </w:tcPr>
          <w:p w14:paraId="45027723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不足</w:t>
            </w: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60</w:t>
            </w:r>
          </w:p>
        </w:tc>
        <w:tc>
          <w:tcPr>
            <w:tcW w:w="1925" w:type="pct"/>
          </w:tcPr>
          <w:p w14:paraId="0AA157AE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E</w:t>
            </w:r>
            <w:r w:rsidRPr="00C479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（不及格）</w:t>
            </w:r>
          </w:p>
        </w:tc>
        <w:tc>
          <w:tcPr>
            <w:tcW w:w="1138" w:type="pct"/>
          </w:tcPr>
          <w:p w14:paraId="6AAD5924" w14:textId="77777777" w:rsidR="00BD128C" w:rsidRPr="00B21F93" w:rsidRDefault="00BD128C" w:rsidP="00B12E11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47977"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  <w:t>0</w:t>
            </w:r>
          </w:p>
        </w:tc>
      </w:tr>
    </w:tbl>
    <w:p w14:paraId="500A0886" w14:textId="77777777" w:rsidR="00BD128C" w:rsidRPr="00B21F93" w:rsidRDefault="00BD128C" w:rsidP="00BD128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C47977">
        <w:rPr>
          <w:rFonts w:ascii="仿宋" w:eastAsia="仿宋" w:hAnsi="宋体" w:cs="宋体"/>
          <w:color w:val="000000"/>
          <w:kern w:val="0"/>
          <w:sz w:val="24"/>
          <w:szCs w:val="21"/>
        </w:rPr>
        <w:t> </w:t>
      </w:r>
    </w:p>
    <w:p w14:paraId="2BF5ECEC" w14:textId="77777777" w:rsidR="00BD128C" w:rsidRPr="00B21F93" w:rsidRDefault="00BD128C" w:rsidP="00BD128C">
      <w:pPr>
        <w:widowControl/>
        <w:shd w:val="clear" w:color="auto" w:fill="FFFFFF"/>
        <w:tabs>
          <w:tab w:val="left" w:pos="0"/>
        </w:tabs>
        <w:spacing w:line="360" w:lineRule="auto"/>
        <w:ind w:firstLine="54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C47977">
        <w:rPr>
          <w:rFonts w:ascii="仿宋" w:eastAsia="仿宋" w:hAnsi="仿宋" w:cs="仿宋_GB2312"/>
          <w:color w:val="000000"/>
          <w:kern w:val="0"/>
          <w:sz w:val="24"/>
          <w:szCs w:val="21"/>
        </w:rPr>
        <w:t xml:space="preserve">    2</w:t>
      </w:r>
      <w:r w:rsidRPr="00C47977">
        <w:rPr>
          <w:rFonts w:ascii="仿宋" w:eastAsia="仿宋" w:hAnsi="仿宋" w:cs="仿宋_GB2312" w:hint="eastAsia"/>
          <w:color w:val="000000"/>
          <w:kern w:val="0"/>
          <w:sz w:val="24"/>
          <w:szCs w:val="21"/>
        </w:rPr>
        <w:t>、</w:t>
      </w:r>
      <w:r w:rsidRPr="00C47977">
        <w:rPr>
          <w:rFonts w:eastAsia="仿宋"/>
          <w:color w:val="000000"/>
          <w:kern w:val="0"/>
          <w:sz w:val="14"/>
          <w:szCs w:val="14"/>
        </w:rPr>
        <w:t> 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学分绩点的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计算方法为：一门课的学分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绩点</w:t>
      </w: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=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绩点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×学分数。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平均绩点的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计算方法：平均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</w:t>
      </w:r>
      <w:proofErr w:type="gramEnd"/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=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所学课程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之和÷所学课程学分之和。平均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学分绩点精确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至小数点后两位。</w:t>
      </w:r>
    </w:p>
    <w:p w14:paraId="148EF753" w14:textId="77777777" w:rsidR="00806D18" w:rsidRDefault="00BD128C" w:rsidP="00C468FD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4"/>
          <w:szCs w:val="21"/>
        </w:rPr>
      </w:pPr>
      <w:r w:rsidRPr="00C47977">
        <w:rPr>
          <w:rFonts w:ascii="仿宋" w:eastAsia="仿宋" w:hAnsi="仿宋" w:cs="宋体"/>
          <w:color w:val="000000"/>
          <w:kern w:val="0"/>
          <w:sz w:val="24"/>
          <w:szCs w:val="21"/>
        </w:rPr>
        <w:t>3</w:t>
      </w:r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、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学分绩点计算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以正常考试（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含缓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考）成绩计算，重考成绩计入成绩单但不作为计算</w:t>
      </w:r>
      <w:proofErr w:type="gramStart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学分绩点</w:t>
      </w:r>
      <w:proofErr w:type="gramEnd"/>
      <w:r w:rsidRPr="00C4797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的依据。</w:t>
      </w:r>
    </w:p>
    <w:p w14:paraId="4BB2D99C" w14:textId="77777777" w:rsidR="00C468FD" w:rsidRPr="00C468FD" w:rsidRDefault="00C468FD" w:rsidP="00C468FD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14:paraId="275300D4" w14:textId="77777777" w:rsidR="00BD128C" w:rsidRDefault="00806D18" w:rsidP="00806D18">
      <w:pPr>
        <w:widowControl/>
        <w:shd w:val="clear" w:color="auto" w:fill="FFFFFF"/>
        <w:snapToGrid w:val="0"/>
        <w:spacing w:line="240" w:lineRule="atLeast"/>
        <w:jc w:val="left"/>
        <w:rPr>
          <w:rFonts w:ascii="仿宋" w:eastAsia="仿宋" w:hAnsi="仿宋" w:cs="宋体"/>
          <w:b/>
          <w:color w:val="000000"/>
          <w:kern w:val="0"/>
          <w:sz w:val="24"/>
          <w:szCs w:val="21"/>
        </w:rPr>
      </w:pPr>
      <w:r>
        <w:rPr>
          <w:rFonts w:ascii="仿宋" w:eastAsia="仿宋" w:hAnsi="宋体" w:cs="宋体"/>
          <w:color w:val="000000"/>
          <w:kern w:val="0"/>
          <w:sz w:val="24"/>
          <w:szCs w:val="21"/>
        </w:rPr>
        <w:br w:type="page"/>
      </w:r>
      <w:r w:rsidR="00BD128C" w:rsidRPr="00C47977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lastRenderedPageBreak/>
        <w:t>附件</w:t>
      </w:r>
      <w:r w:rsidR="00BD128C" w:rsidRPr="00C47977">
        <w:rPr>
          <w:rFonts w:ascii="仿宋" w:eastAsia="仿宋" w:hAnsi="仿宋" w:cs="宋体"/>
          <w:b/>
          <w:color w:val="000000"/>
          <w:kern w:val="0"/>
          <w:sz w:val="24"/>
          <w:szCs w:val="21"/>
        </w:rPr>
        <w:t xml:space="preserve">2 </w:t>
      </w:r>
    </w:p>
    <w:p w14:paraId="36537F9C" w14:textId="77777777" w:rsidR="00AF35F9" w:rsidRPr="00B21F93" w:rsidRDefault="00AF35F9" w:rsidP="00806D18">
      <w:pPr>
        <w:widowControl/>
        <w:shd w:val="clear" w:color="auto" w:fill="FFFFFF"/>
        <w:snapToGrid w:val="0"/>
        <w:spacing w:line="240" w:lineRule="atLeast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14:paraId="3C535F29" w14:textId="77777777" w:rsidR="007913F0" w:rsidRPr="00B21F93" w:rsidRDefault="007913F0" w:rsidP="007913F0">
      <w:pPr>
        <w:widowControl/>
        <w:shd w:val="clear" w:color="auto" w:fill="FFFFFF"/>
        <w:snapToGrid w:val="0"/>
        <w:spacing w:line="240" w:lineRule="atLeast"/>
        <w:jc w:val="center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经济管理学院</w:t>
      </w:r>
      <w:r w:rsidRPr="00C47977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本科生免试推荐硕士研究生素质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计分</w:t>
      </w:r>
      <w:r w:rsidRPr="00C47977">
        <w:rPr>
          <w:rFonts w:ascii="仿宋" w:eastAsia="仿宋" w:hAnsi="仿宋" w:cs="宋体" w:hint="eastAsia"/>
          <w:b/>
          <w:color w:val="000000"/>
          <w:kern w:val="0"/>
          <w:sz w:val="24"/>
          <w:szCs w:val="21"/>
        </w:rPr>
        <w:t>标准表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1524"/>
        <w:gridCol w:w="1323"/>
        <w:gridCol w:w="3791"/>
        <w:gridCol w:w="1109"/>
        <w:gridCol w:w="658"/>
      </w:tblGrid>
      <w:tr w:rsidR="000942CB" w:rsidRPr="00ED3DA0" w14:paraId="58C91D6F" w14:textId="77777777">
        <w:trPr>
          <w:trHeight w:val="144"/>
        </w:trPr>
        <w:tc>
          <w:tcPr>
            <w:tcW w:w="362" w:type="pct"/>
            <w:vAlign w:val="center"/>
          </w:tcPr>
          <w:p w14:paraId="6576796A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 w14:paraId="0D1CC95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项目</w:t>
            </w:r>
          </w:p>
        </w:tc>
        <w:tc>
          <w:tcPr>
            <w:tcW w:w="2822" w:type="pct"/>
            <w:gridSpan w:val="2"/>
            <w:vAlign w:val="center"/>
          </w:tcPr>
          <w:p w14:paraId="24644B9F" w14:textId="77777777" w:rsidR="007913F0" w:rsidRPr="00ED3DA0" w:rsidRDefault="007913F0">
            <w:pPr>
              <w:widowControl/>
              <w:tabs>
                <w:tab w:val="left" w:pos="0"/>
                <w:tab w:val="center" w:pos="1704"/>
              </w:tabs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计分标准</w:t>
            </w:r>
          </w:p>
        </w:tc>
        <w:tc>
          <w:tcPr>
            <w:tcW w:w="612" w:type="pct"/>
            <w:vAlign w:val="center"/>
          </w:tcPr>
          <w:p w14:paraId="36B5DDC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素质计分</w:t>
            </w:r>
          </w:p>
        </w:tc>
        <w:tc>
          <w:tcPr>
            <w:tcW w:w="363" w:type="pct"/>
            <w:vAlign w:val="center"/>
          </w:tcPr>
          <w:p w14:paraId="7A097B38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总和</w:t>
            </w:r>
          </w:p>
        </w:tc>
      </w:tr>
      <w:tr w:rsidR="000942CB" w:rsidRPr="00ED3DA0" w14:paraId="10A0E5E6" w14:textId="77777777">
        <w:trPr>
          <w:cantSplit/>
          <w:trHeight w:val="144"/>
        </w:trPr>
        <w:tc>
          <w:tcPr>
            <w:tcW w:w="362" w:type="pct"/>
            <w:vMerge w:val="restart"/>
            <w:vAlign w:val="center"/>
          </w:tcPr>
          <w:p w14:paraId="367B2289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CE8BB3C" w14:textId="77777777" w:rsidR="007913F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  <w:vertAlign w:val="superscript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论文发表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[1]</w:t>
            </w:r>
          </w:p>
          <w:p w14:paraId="7763C1FD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547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经济管理学院期刊分类标准见</w:t>
            </w:r>
            <w:r w:rsidRPr="009547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附件3）</w:t>
            </w:r>
          </w:p>
        </w:tc>
        <w:tc>
          <w:tcPr>
            <w:tcW w:w="2822" w:type="pct"/>
            <w:gridSpan w:val="2"/>
            <w:vAlign w:val="center"/>
          </w:tcPr>
          <w:p w14:paraId="4915F4E8" w14:textId="21C06F4D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经济管理学院期刊分类标准中</w:t>
            </w:r>
            <w:r>
              <w:rPr>
                <w:rFonts w:ascii="仿宋" w:eastAsia="仿宋" w:hAnsi="仿宋" w:cs="宋体"/>
                <w:kern w:val="0"/>
                <w:szCs w:val="21"/>
              </w:rPr>
              <w:t>A1/A2/B1/B2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类期刊论文（第一作者0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 w:rsidR="00C83365">
              <w:rPr>
                <w:rFonts w:ascii="仿宋" w:eastAsia="仿宋" w:hAnsi="仿宋" w:cs="宋体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，第二作者0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.15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6A6134A2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vAlign w:val="center"/>
          </w:tcPr>
          <w:p w14:paraId="2E2D0837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0174EE51" w14:textId="77777777">
        <w:trPr>
          <w:cantSplit/>
          <w:trHeight w:val="144"/>
        </w:trPr>
        <w:tc>
          <w:tcPr>
            <w:tcW w:w="362" w:type="pct"/>
            <w:vMerge/>
            <w:vAlign w:val="center"/>
          </w:tcPr>
          <w:p w14:paraId="07A059B6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2D9E5497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2E1FE48C" w14:textId="77777777" w:rsidR="007913F0" w:rsidRPr="00ED3DA0" w:rsidDel="00A068BE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经济管理学院期刊分类标准中</w:t>
            </w:r>
            <w:r>
              <w:rPr>
                <w:rFonts w:ascii="仿宋" w:eastAsia="仿宋" w:hAnsi="仿宋" w:cs="宋体"/>
                <w:kern w:val="0"/>
                <w:szCs w:val="21"/>
              </w:rPr>
              <w:t>C1/C2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类期刊论文（第一作者0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.35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，第二作者0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.12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188F9179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56CC94CA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</w:tr>
      <w:tr w:rsidR="000942CB" w:rsidRPr="00ED3DA0" w14:paraId="68AC2F19" w14:textId="77777777">
        <w:trPr>
          <w:cantSplit/>
          <w:trHeight w:val="144"/>
        </w:trPr>
        <w:tc>
          <w:tcPr>
            <w:tcW w:w="362" w:type="pct"/>
            <w:vMerge/>
            <w:vAlign w:val="center"/>
          </w:tcPr>
          <w:p w14:paraId="7DE7403C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2B984173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0B139D57" w14:textId="77777777" w:rsidR="007913F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  <w:r>
              <w:rPr>
                <w:rFonts w:ascii="仿宋" w:eastAsia="仿宋" w:hAnsi="仿宋" w:cs="宋体"/>
                <w:kern w:val="0"/>
                <w:szCs w:val="21"/>
              </w:rPr>
              <w:t>S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S</w:t>
            </w:r>
            <w:r>
              <w:rPr>
                <w:rFonts w:ascii="仿宋" w:eastAsia="仿宋" w:hAnsi="仿宋" w:cs="宋体"/>
                <w:kern w:val="0"/>
                <w:szCs w:val="21"/>
              </w:rPr>
              <w:t>CI/SCI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期刊论文（第一作者0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，第二作者0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0A87CDCD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16EEF7FC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</w:tr>
      <w:tr w:rsidR="000942CB" w:rsidRPr="00ED3DA0" w14:paraId="523D84CF" w14:textId="77777777">
        <w:trPr>
          <w:cantSplit/>
          <w:trHeight w:val="144"/>
        </w:trPr>
        <w:tc>
          <w:tcPr>
            <w:tcW w:w="362" w:type="pct"/>
            <w:vMerge/>
            <w:vAlign w:val="center"/>
          </w:tcPr>
          <w:p w14:paraId="3097C6E6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49B61FD9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6AF0ADCF" w14:textId="77777777" w:rsidR="007913F0" w:rsidRPr="00ED3DA0" w:rsidDel="00A068BE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</w:t>
            </w:r>
            <w:r w:rsidRPr="0044753C">
              <w:rPr>
                <w:rFonts w:ascii="仿宋" w:eastAsia="仿宋" w:hAnsi="仿宋" w:cs="宋体" w:hint="eastAsia"/>
                <w:kern w:val="0"/>
                <w:szCs w:val="21"/>
              </w:rPr>
              <w:t>北大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中文核心期刊</w:t>
            </w:r>
            <w:r>
              <w:rPr>
                <w:rFonts w:ascii="仿宋" w:eastAsia="仿宋" w:hAnsi="仿宋" w:cs="宋体"/>
                <w:kern w:val="0"/>
                <w:szCs w:val="21"/>
              </w:rPr>
              <w:t>\CSSCI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期刊拓展版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第一作者</w:t>
            </w:r>
            <w:r w:rsidRPr="00ED3DA0">
              <w:rPr>
                <w:rFonts w:ascii="仿宋" w:eastAsia="仿宋" w:hAnsi="仿宋" w:cs="宋体"/>
                <w:kern w:val="0"/>
                <w:szCs w:val="21"/>
              </w:rPr>
              <w:t>0.25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、第二作者</w:t>
            </w:r>
            <w:r w:rsidRPr="00ED3DA0">
              <w:rPr>
                <w:rFonts w:ascii="仿宋" w:eastAsia="仿宋" w:hAnsi="仿宋" w:cs="宋体"/>
                <w:kern w:val="0"/>
                <w:szCs w:val="21"/>
              </w:rPr>
              <w:t>0.05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2E48C035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38027B35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</w:tr>
      <w:tr w:rsidR="000942CB" w:rsidRPr="00ED3DA0" w14:paraId="645D3491" w14:textId="77777777">
        <w:trPr>
          <w:cantSplit/>
          <w:trHeight w:val="144"/>
        </w:trPr>
        <w:tc>
          <w:tcPr>
            <w:tcW w:w="362" w:type="pct"/>
            <w:vMerge/>
            <w:vAlign w:val="center"/>
          </w:tcPr>
          <w:p w14:paraId="1D1CC9E6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747A481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122C2B11" w14:textId="77777777" w:rsidR="007913F0" w:rsidRPr="00ED3DA0" w:rsidDel="00A068BE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中文一般刊物（第一作者0</w:t>
            </w:r>
            <w:r>
              <w:rPr>
                <w:rFonts w:ascii="仿宋" w:eastAsia="仿宋" w:hAnsi="仿宋" w:cs="宋体"/>
                <w:kern w:val="0"/>
                <w:szCs w:val="21"/>
              </w:rPr>
              <w:t>.0</w:t>
            </w:r>
            <w:r w:rsidR="005B6808"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437CF222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2B61DCB7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</w:tr>
      <w:tr w:rsidR="000942CB" w:rsidRPr="00ED3DA0" w14:paraId="2D66BC22" w14:textId="77777777">
        <w:trPr>
          <w:cantSplit/>
          <w:trHeight w:val="314"/>
        </w:trPr>
        <w:tc>
          <w:tcPr>
            <w:tcW w:w="362" w:type="pct"/>
            <w:vMerge w:val="restart"/>
            <w:vAlign w:val="center"/>
          </w:tcPr>
          <w:p w14:paraId="66B6819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841" w:type="pct"/>
            <w:vMerge w:val="restart"/>
            <w:vAlign w:val="center"/>
          </w:tcPr>
          <w:p w14:paraId="029601FB" w14:textId="77777777" w:rsidR="007913F0" w:rsidRPr="00ED3DA0" w:rsidRDefault="007913F0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学科竞赛获奖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[</w:t>
            </w:r>
            <w:r>
              <w:rPr>
                <w:rFonts w:ascii="仿宋" w:eastAsia="仿宋" w:hAnsi="仿宋"/>
                <w:kern w:val="0"/>
                <w:szCs w:val="21"/>
                <w:vertAlign w:val="superscript"/>
              </w:rPr>
              <w:t>2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]</w:t>
            </w:r>
          </w:p>
        </w:tc>
        <w:tc>
          <w:tcPr>
            <w:tcW w:w="730" w:type="pct"/>
            <w:vMerge w:val="restart"/>
            <w:vAlign w:val="center"/>
          </w:tcPr>
          <w:p w14:paraId="4FD6AD49" w14:textId="77777777" w:rsidR="007913F0" w:rsidRPr="00ED3DA0" w:rsidRDefault="007913F0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2092" w:type="pct"/>
            <w:vAlign w:val="center"/>
          </w:tcPr>
          <w:p w14:paraId="79C29EB6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一等奖：第一负责人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B1334B">
              <w:rPr>
                <w:rFonts w:ascii="仿宋" w:eastAsia="仿宋" w:hAnsi="仿宋"/>
                <w:kern w:val="0"/>
                <w:szCs w:val="21"/>
              </w:rPr>
              <w:t>25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0.1</w:t>
            </w:r>
          </w:p>
        </w:tc>
        <w:tc>
          <w:tcPr>
            <w:tcW w:w="612" w:type="pct"/>
            <w:vAlign w:val="center"/>
          </w:tcPr>
          <w:p w14:paraId="3A4FB11E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vAlign w:val="center"/>
          </w:tcPr>
          <w:p w14:paraId="1E4A8F43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483900B8" w14:textId="77777777">
        <w:trPr>
          <w:cantSplit/>
          <w:trHeight w:val="448"/>
        </w:trPr>
        <w:tc>
          <w:tcPr>
            <w:tcW w:w="362" w:type="pct"/>
            <w:vMerge/>
            <w:vAlign w:val="center"/>
          </w:tcPr>
          <w:p w14:paraId="594C2011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8772376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6D98464C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vAlign w:val="center"/>
          </w:tcPr>
          <w:p w14:paraId="05CDC90D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二等奖：第一负责人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780D00">
              <w:rPr>
                <w:rFonts w:ascii="仿宋" w:eastAsia="仿宋" w:hAnsi="仿宋"/>
                <w:kern w:val="0"/>
                <w:szCs w:val="21"/>
              </w:rPr>
              <w:t>35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882175">
              <w:rPr>
                <w:rFonts w:ascii="仿宋" w:eastAsia="仿宋" w:hAnsi="仿宋"/>
                <w:kern w:val="0"/>
                <w:szCs w:val="21"/>
              </w:rPr>
              <w:t>15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0.08</w:t>
            </w:r>
          </w:p>
        </w:tc>
        <w:tc>
          <w:tcPr>
            <w:tcW w:w="612" w:type="pct"/>
            <w:vAlign w:val="center"/>
          </w:tcPr>
          <w:p w14:paraId="42A6998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0C5C33B9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3CF6B462" w14:textId="77777777">
        <w:trPr>
          <w:cantSplit/>
          <w:trHeight w:val="456"/>
        </w:trPr>
        <w:tc>
          <w:tcPr>
            <w:tcW w:w="362" w:type="pct"/>
            <w:vMerge/>
            <w:vAlign w:val="center"/>
          </w:tcPr>
          <w:p w14:paraId="4DDD7BBE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44E10D40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08C6394E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vAlign w:val="center"/>
          </w:tcPr>
          <w:p w14:paraId="37910BC6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三等奖：第一负责人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0.25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3F0F69">
              <w:rPr>
                <w:rFonts w:ascii="仿宋" w:eastAsia="仿宋" w:hAnsi="仿宋"/>
                <w:kern w:val="0"/>
                <w:szCs w:val="21"/>
              </w:rPr>
              <w:t>1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0.06</w:t>
            </w:r>
          </w:p>
        </w:tc>
        <w:tc>
          <w:tcPr>
            <w:tcW w:w="612" w:type="pct"/>
            <w:vAlign w:val="center"/>
          </w:tcPr>
          <w:p w14:paraId="527D8BBC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35669F3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04DA3CDE" w14:textId="77777777">
        <w:trPr>
          <w:cantSplit/>
          <w:trHeight w:val="478"/>
        </w:trPr>
        <w:tc>
          <w:tcPr>
            <w:tcW w:w="362" w:type="pct"/>
            <w:vMerge/>
            <w:vAlign w:val="center"/>
          </w:tcPr>
          <w:p w14:paraId="5F72DE4E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4C733D8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791CD9AE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省部级</w:t>
            </w:r>
          </w:p>
        </w:tc>
        <w:tc>
          <w:tcPr>
            <w:tcW w:w="2092" w:type="pct"/>
            <w:vAlign w:val="center"/>
          </w:tcPr>
          <w:p w14:paraId="62D7DDD9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特等奖：第一负责人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0.25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B53CDA">
              <w:rPr>
                <w:rFonts w:ascii="仿宋" w:eastAsia="仿宋" w:hAnsi="仿宋"/>
                <w:kern w:val="0"/>
                <w:szCs w:val="21"/>
              </w:rPr>
              <w:t>15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0.06</w:t>
            </w:r>
          </w:p>
        </w:tc>
        <w:tc>
          <w:tcPr>
            <w:tcW w:w="612" w:type="pct"/>
            <w:vAlign w:val="center"/>
          </w:tcPr>
          <w:p w14:paraId="0E66AE91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vAlign w:val="center"/>
          </w:tcPr>
          <w:p w14:paraId="1443B743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54C66FCD" w14:textId="77777777">
        <w:trPr>
          <w:cantSplit/>
          <w:trHeight w:val="487"/>
        </w:trPr>
        <w:tc>
          <w:tcPr>
            <w:tcW w:w="362" w:type="pct"/>
            <w:vMerge/>
            <w:vAlign w:val="center"/>
          </w:tcPr>
          <w:p w14:paraId="435DB49D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7CE6CC10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3D2F8AA2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vAlign w:val="center"/>
          </w:tcPr>
          <w:p w14:paraId="63E63667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一等奖：第一负责人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0.2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DE37F3">
              <w:rPr>
                <w:rFonts w:ascii="仿宋" w:eastAsia="仿宋" w:hAnsi="仿宋"/>
                <w:kern w:val="0"/>
                <w:szCs w:val="21"/>
              </w:rPr>
              <w:t>1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0.05</w:t>
            </w:r>
          </w:p>
        </w:tc>
        <w:tc>
          <w:tcPr>
            <w:tcW w:w="612" w:type="pct"/>
            <w:vAlign w:val="center"/>
          </w:tcPr>
          <w:p w14:paraId="11C1E72F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56CEC0C7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6A95A36D" w14:textId="77777777">
        <w:trPr>
          <w:cantSplit/>
          <w:trHeight w:val="70"/>
        </w:trPr>
        <w:tc>
          <w:tcPr>
            <w:tcW w:w="362" w:type="pct"/>
            <w:vMerge/>
            <w:vAlign w:val="center"/>
          </w:tcPr>
          <w:p w14:paraId="5BBBFFAF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64CD236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5C294233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vAlign w:val="center"/>
          </w:tcPr>
          <w:p w14:paraId="35DD7D8A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二等奖：第一负责人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DE37F3">
              <w:rPr>
                <w:rFonts w:ascii="仿宋" w:eastAsia="仿宋" w:hAnsi="仿宋"/>
                <w:kern w:val="0"/>
                <w:szCs w:val="21"/>
              </w:rPr>
              <w:t>1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 w:rsidR="00DE37F3">
              <w:rPr>
                <w:rFonts w:ascii="仿宋" w:eastAsia="仿宋" w:hAnsi="仿宋"/>
                <w:kern w:val="0"/>
                <w:szCs w:val="21"/>
              </w:rPr>
              <w:t>06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0.04</w:t>
            </w:r>
          </w:p>
        </w:tc>
        <w:tc>
          <w:tcPr>
            <w:tcW w:w="612" w:type="pct"/>
            <w:vAlign w:val="center"/>
          </w:tcPr>
          <w:p w14:paraId="0D25D6E6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7FB1FF21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400374E7" w14:textId="77777777">
        <w:trPr>
          <w:cantSplit/>
          <w:trHeight w:val="70"/>
        </w:trPr>
        <w:tc>
          <w:tcPr>
            <w:tcW w:w="362" w:type="pct"/>
            <w:vMerge/>
            <w:vAlign w:val="center"/>
          </w:tcPr>
          <w:p w14:paraId="09AB71FB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11405472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6BF45DF9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18C5FB04" w14:textId="77777777" w:rsidR="007913F0" w:rsidRPr="00B74AE2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三等奖：第一负责人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</w:t>
            </w:r>
            <w:r w:rsidR="00950070">
              <w:rPr>
                <w:rFonts w:ascii="仿宋" w:eastAsia="仿宋" w:hAnsi="仿宋"/>
                <w:kern w:val="0"/>
                <w:szCs w:val="21"/>
              </w:rPr>
              <w:t>06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950070">
              <w:rPr>
                <w:rFonts w:ascii="仿宋" w:eastAsia="仿宋" w:hAnsi="仿宋"/>
                <w:kern w:val="0"/>
                <w:szCs w:val="21"/>
              </w:rPr>
              <w:t>4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545035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E3B8F1B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DEE0A06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5A70D062" w14:textId="77777777">
        <w:trPr>
          <w:cantSplit/>
          <w:trHeight w:val="53"/>
        </w:trPr>
        <w:tc>
          <w:tcPr>
            <w:tcW w:w="362" w:type="pct"/>
            <w:vMerge/>
            <w:vAlign w:val="center"/>
          </w:tcPr>
          <w:p w14:paraId="5FA88AE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FE5703F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001000CD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校级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00FB58C5" w14:textId="77777777" w:rsidR="007913F0" w:rsidRPr="00B74AE2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一等奖：第一负责人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</w:t>
            </w:r>
            <w:r w:rsidR="00E210A5">
              <w:rPr>
                <w:rFonts w:ascii="仿宋" w:eastAsia="仿宋" w:hAnsi="仿宋"/>
                <w:kern w:val="0"/>
                <w:szCs w:val="21"/>
              </w:rPr>
              <w:t>0</w:t>
            </w:r>
            <w:r w:rsidR="00E61FF4">
              <w:rPr>
                <w:rFonts w:ascii="仿宋" w:eastAsia="仿宋" w:hAnsi="仿宋"/>
                <w:kern w:val="0"/>
                <w:szCs w:val="21"/>
              </w:rPr>
              <w:t>5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210A5">
              <w:rPr>
                <w:rFonts w:ascii="仿宋" w:eastAsia="仿宋" w:hAnsi="仿宋"/>
                <w:kern w:val="0"/>
                <w:szCs w:val="21"/>
              </w:rPr>
              <w:t>4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61FF4"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5893C0F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CD1DF50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4E2C6CFE" w14:textId="77777777">
        <w:trPr>
          <w:cantSplit/>
          <w:trHeight w:val="53"/>
        </w:trPr>
        <w:tc>
          <w:tcPr>
            <w:tcW w:w="362" w:type="pct"/>
            <w:vMerge/>
            <w:vAlign w:val="center"/>
          </w:tcPr>
          <w:p w14:paraId="34F73504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0AB9A622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0F272B5D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6CB74D6C" w14:textId="77777777" w:rsidR="007913F0" w:rsidRPr="00B74AE2" w:rsidDel="007322F9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二等奖：第一负责人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61FF4">
              <w:rPr>
                <w:rFonts w:ascii="仿宋" w:eastAsia="仿宋" w:hAnsi="仿宋"/>
                <w:kern w:val="0"/>
                <w:szCs w:val="21"/>
              </w:rPr>
              <w:t>4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210A5">
              <w:rPr>
                <w:rFonts w:ascii="仿宋" w:eastAsia="仿宋" w:hAnsi="仿宋"/>
                <w:kern w:val="0"/>
                <w:szCs w:val="21"/>
              </w:rPr>
              <w:t>3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，其余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61FF4">
              <w:rPr>
                <w:rFonts w:ascii="仿宋" w:eastAsia="仿宋" w:hAnsi="仿宋"/>
                <w:kern w:val="0"/>
                <w:szCs w:val="21"/>
              </w:rPr>
              <w:t>2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F2222BE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B9BAC43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03E44558" w14:textId="77777777">
        <w:trPr>
          <w:cantSplit/>
          <w:trHeight w:val="53"/>
        </w:trPr>
        <w:tc>
          <w:tcPr>
            <w:tcW w:w="362" w:type="pct"/>
            <w:vMerge/>
            <w:vAlign w:val="center"/>
          </w:tcPr>
          <w:p w14:paraId="195E206C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4B0E8209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069F72F5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shd w:val="clear" w:color="auto" w:fill="auto"/>
            <w:vAlign w:val="center"/>
          </w:tcPr>
          <w:p w14:paraId="2E09D2C2" w14:textId="77777777" w:rsidR="007913F0" w:rsidRPr="00B74AE2" w:rsidDel="007322F9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三等奖：第一负责人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E61FF4">
              <w:rPr>
                <w:rFonts w:ascii="仿宋" w:eastAsia="仿宋" w:hAnsi="仿宋"/>
                <w:kern w:val="0"/>
                <w:szCs w:val="21"/>
              </w:rPr>
              <w:t>3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="00545035" w:rsidRPr="00B74AE2">
              <w:rPr>
                <w:rFonts w:ascii="仿宋" w:eastAsia="仿宋" w:hAnsi="仿宋" w:cs="宋体" w:hint="eastAsia"/>
                <w:kern w:val="0"/>
                <w:szCs w:val="21"/>
              </w:rPr>
              <w:t>第二负责人</w:t>
            </w:r>
            <w:r w:rsidR="00545035"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545035">
              <w:rPr>
                <w:rFonts w:ascii="仿宋" w:eastAsia="仿宋" w:hAnsi="仿宋"/>
                <w:kern w:val="0"/>
                <w:szCs w:val="21"/>
              </w:rPr>
              <w:t>2</w:t>
            </w:r>
            <w:r w:rsidR="00545035" w:rsidRPr="00B74AE2">
              <w:rPr>
                <w:rFonts w:ascii="仿宋" w:eastAsia="仿宋" w:hAnsi="仿宋" w:cs="宋体" w:hint="eastAsia"/>
                <w:kern w:val="0"/>
                <w:szCs w:val="21"/>
              </w:rPr>
              <w:t>，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其余均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9E72754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3DCACF6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257EFF5C" w14:textId="77777777">
        <w:trPr>
          <w:cantSplit/>
          <w:trHeight w:val="593"/>
        </w:trPr>
        <w:tc>
          <w:tcPr>
            <w:tcW w:w="362" w:type="pct"/>
            <w:vMerge/>
            <w:vAlign w:val="center"/>
          </w:tcPr>
          <w:p w14:paraId="6744EAA0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9E9FC07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007674B5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院级</w:t>
            </w:r>
          </w:p>
        </w:tc>
        <w:tc>
          <w:tcPr>
            <w:tcW w:w="2092" w:type="pct"/>
            <w:shd w:val="clear" w:color="auto" w:fill="auto"/>
            <w:vAlign w:val="center"/>
          </w:tcPr>
          <w:p w14:paraId="5B680743" w14:textId="77777777" w:rsidR="007913F0" w:rsidRPr="00B74AE2" w:rsidDel="007322F9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一等奖：第一负责人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465FC3">
              <w:rPr>
                <w:rFonts w:ascii="仿宋" w:eastAsia="仿宋" w:hAnsi="仿宋"/>
                <w:kern w:val="0"/>
                <w:szCs w:val="21"/>
              </w:rPr>
              <w:t>3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，第二负责人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54424A">
              <w:rPr>
                <w:rFonts w:ascii="仿宋" w:eastAsia="仿宋" w:hAnsi="仿宋"/>
                <w:kern w:val="0"/>
                <w:szCs w:val="21"/>
              </w:rPr>
              <w:t>2</w:t>
            </w: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，其余均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54424A">
              <w:rPr>
                <w:rFonts w:ascii="仿宋" w:eastAsia="仿宋" w:hAnsi="仿宋"/>
                <w:kern w:val="0"/>
                <w:szCs w:val="21"/>
              </w:rPr>
              <w:t>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0EB886E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宋体" w:eastAsia="仿宋" w:hAnsi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6DDC944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566E716B" w14:textId="77777777" w:rsidTr="00BC2540">
        <w:trPr>
          <w:cantSplit/>
          <w:trHeight w:val="159"/>
        </w:trPr>
        <w:tc>
          <w:tcPr>
            <w:tcW w:w="362" w:type="pct"/>
            <w:vMerge/>
            <w:vAlign w:val="center"/>
          </w:tcPr>
          <w:p w14:paraId="1417351B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95D07A0" w14:textId="77777777" w:rsidR="007913F0" w:rsidRPr="00ED3DA0" w:rsidRDefault="007913F0">
            <w:pPr>
              <w:keepNext/>
              <w:keepLines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Merge/>
            <w:vAlign w:val="center"/>
          </w:tcPr>
          <w:p w14:paraId="60FA7584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092" w:type="pct"/>
            <w:vAlign w:val="center"/>
          </w:tcPr>
          <w:p w14:paraId="037B347B" w14:textId="77777777" w:rsidR="007913F0" w:rsidRPr="00B74AE2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二等奖：第一负责人</w:t>
            </w:r>
            <w:r w:rsidRPr="00B74AE2">
              <w:rPr>
                <w:rFonts w:ascii="仿宋" w:eastAsia="仿宋" w:hAnsi="仿宋"/>
                <w:kern w:val="0"/>
                <w:szCs w:val="21"/>
              </w:rPr>
              <w:t>0.0</w:t>
            </w:r>
            <w:r w:rsidR="0054424A">
              <w:rPr>
                <w:rFonts w:ascii="仿宋" w:eastAsia="仿宋" w:hAnsi="仿宋"/>
                <w:kern w:val="0"/>
                <w:szCs w:val="21"/>
              </w:rPr>
              <w:t>2</w:t>
            </w:r>
          </w:p>
        </w:tc>
        <w:tc>
          <w:tcPr>
            <w:tcW w:w="612" w:type="pct"/>
            <w:vAlign w:val="center"/>
          </w:tcPr>
          <w:p w14:paraId="2898F8E6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0F915B76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18559EC1" w14:textId="77777777">
        <w:trPr>
          <w:cantSplit/>
          <w:trHeight w:val="387"/>
        </w:trPr>
        <w:tc>
          <w:tcPr>
            <w:tcW w:w="362" w:type="pct"/>
            <w:vMerge w:val="restart"/>
            <w:vAlign w:val="center"/>
          </w:tcPr>
          <w:p w14:paraId="6601EE82" w14:textId="77777777" w:rsidR="007913F0" w:rsidRPr="00DF5D1F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3</w:t>
            </w:r>
          </w:p>
        </w:tc>
        <w:tc>
          <w:tcPr>
            <w:tcW w:w="841" w:type="pct"/>
            <w:vMerge w:val="restart"/>
            <w:vAlign w:val="center"/>
          </w:tcPr>
          <w:p w14:paraId="7327ECDB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文体类、</w:t>
            </w:r>
            <w:proofErr w:type="gramStart"/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思政类</w:t>
            </w:r>
            <w:proofErr w:type="gramEnd"/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活动、社会实践及志愿服务等获奖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[</w:t>
            </w:r>
            <w:r>
              <w:rPr>
                <w:rFonts w:ascii="仿宋" w:eastAsia="仿宋" w:hAnsi="仿宋"/>
                <w:kern w:val="0"/>
                <w:szCs w:val="21"/>
                <w:vertAlign w:val="superscript"/>
              </w:rPr>
              <w:t>3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]</w:t>
            </w:r>
          </w:p>
        </w:tc>
        <w:tc>
          <w:tcPr>
            <w:tcW w:w="730" w:type="pct"/>
            <w:vAlign w:val="center"/>
          </w:tcPr>
          <w:p w14:paraId="5DB68285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国家级</w:t>
            </w:r>
          </w:p>
        </w:tc>
        <w:tc>
          <w:tcPr>
            <w:tcW w:w="2092" w:type="pct"/>
            <w:vAlign w:val="center"/>
          </w:tcPr>
          <w:p w14:paraId="3DBA16FC" w14:textId="77777777" w:rsidR="007913F0" w:rsidRPr="00B74AE2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单项奖：一等奖0.15，二等奖0.1，三等奖0.05。团体类：个人积分为团队所有成员的平均</w:t>
            </w:r>
          </w:p>
        </w:tc>
        <w:tc>
          <w:tcPr>
            <w:tcW w:w="612" w:type="pct"/>
            <w:vAlign w:val="center"/>
          </w:tcPr>
          <w:p w14:paraId="2710A641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44C6C3E2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0C09A0BC" w14:textId="77777777">
        <w:trPr>
          <w:cantSplit/>
          <w:trHeight w:val="387"/>
        </w:trPr>
        <w:tc>
          <w:tcPr>
            <w:tcW w:w="362" w:type="pct"/>
            <w:vMerge/>
            <w:vAlign w:val="center"/>
          </w:tcPr>
          <w:p w14:paraId="27B809F0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A61FC0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7C0E691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省部级</w:t>
            </w:r>
          </w:p>
        </w:tc>
        <w:tc>
          <w:tcPr>
            <w:tcW w:w="2092" w:type="pct"/>
            <w:vAlign w:val="center"/>
          </w:tcPr>
          <w:p w14:paraId="4FE27B4F" w14:textId="77777777" w:rsidR="007913F0" w:rsidRPr="00B74AE2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B74AE2">
              <w:rPr>
                <w:rFonts w:ascii="仿宋" w:eastAsia="仿宋" w:hAnsi="仿宋" w:cs="宋体" w:hint="eastAsia"/>
                <w:kern w:val="0"/>
                <w:szCs w:val="21"/>
              </w:rPr>
              <w:t>单项奖：一等奖0.1，二等奖0.05，三等奖0.03。团体类：个人积分为团队所有成员的平均</w:t>
            </w:r>
          </w:p>
        </w:tc>
        <w:tc>
          <w:tcPr>
            <w:tcW w:w="612" w:type="pct"/>
            <w:vAlign w:val="center"/>
          </w:tcPr>
          <w:p w14:paraId="3EA16B87" w14:textId="77777777" w:rsidR="007913F0" w:rsidRPr="00B74AE2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1A6EE1D" w14:textId="77777777" w:rsidR="007913F0" w:rsidRPr="00B74AE2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00101747" w14:textId="77777777">
        <w:trPr>
          <w:cantSplit/>
          <w:trHeight w:val="387"/>
        </w:trPr>
        <w:tc>
          <w:tcPr>
            <w:tcW w:w="362" w:type="pct"/>
            <w:vMerge/>
            <w:vAlign w:val="center"/>
          </w:tcPr>
          <w:p w14:paraId="686809BC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7A4A6F6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14A090CC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校级</w:t>
            </w:r>
          </w:p>
        </w:tc>
        <w:tc>
          <w:tcPr>
            <w:tcW w:w="2092" w:type="pct"/>
            <w:vAlign w:val="center"/>
          </w:tcPr>
          <w:p w14:paraId="6EDF9595" w14:textId="714B093E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单项奖：一等奖</w:t>
            </w:r>
            <w:r w:rsidR="00BA43C4">
              <w:rPr>
                <w:rFonts w:ascii="仿宋" w:eastAsia="仿宋" w:hAnsi="仿宋" w:cs="宋体" w:hint="eastAsia"/>
                <w:kern w:val="0"/>
                <w:szCs w:val="21"/>
              </w:rPr>
              <w:t>/第一名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0.05，二等奖</w:t>
            </w:r>
            <w:r w:rsidR="00BA43C4">
              <w:rPr>
                <w:rFonts w:ascii="仿宋" w:eastAsia="仿宋" w:hAnsi="仿宋" w:cs="宋体" w:hint="eastAsia"/>
                <w:kern w:val="0"/>
                <w:szCs w:val="21"/>
              </w:rPr>
              <w:t>/第二名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0.03.三等奖</w:t>
            </w:r>
            <w:r w:rsidR="00BA43C4">
              <w:rPr>
                <w:rFonts w:ascii="仿宋" w:eastAsia="仿宋" w:hAnsi="仿宋" w:cs="宋体" w:hint="eastAsia"/>
                <w:kern w:val="0"/>
                <w:szCs w:val="21"/>
              </w:rPr>
              <w:t>/第三名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0.01。团体类：个人积分为团队所有成员的平均</w:t>
            </w:r>
          </w:p>
        </w:tc>
        <w:tc>
          <w:tcPr>
            <w:tcW w:w="612" w:type="pct"/>
            <w:vAlign w:val="center"/>
          </w:tcPr>
          <w:p w14:paraId="127A6D2B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7DBABDCB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7708A0D6" w14:textId="77777777">
        <w:trPr>
          <w:cantSplit/>
          <w:trHeight w:val="558"/>
        </w:trPr>
        <w:tc>
          <w:tcPr>
            <w:tcW w:w="362" w:type="pct"/>
            <w:vMerge w:val="restart"/>
            <w:vAlign w:val="center"/>
          </w:tcPr>
          <w:p w14:paraId="04599C18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4</w:t>
            </w:r>
          </w:p>
        </w:tc>
        <w:tc>
          <w:tcPr>
            <w:tcW w:w="841" w:type="pct"/>
            <w:vMerge w:val="restart"/>
            <w:vAlign w:val="center"/>
          </w:tcPr>
          <w:p w14:paraId="7CC5F904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其他获奖及学生干部经历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[</w:t>
            </w:r>
            <w:r>
              <w:rPr>
                <w:rFonts w:ascii="仿宋" w:eastAsia="仿宋" w:hAnsi="仿宋"/>
                <w:kern w:val="0"/>
                <w:szCs w:val="21"/>
                <w:vertAlign w:val="superscript"/>
              </w:rPr>
              <w:t>4</w:t>
            </w:r>
            <w:r w:rsidRPr="00ED3DA0">
              <w:rPr>
                <w:rFonts w:ascii="仿宋" w:eastAsia="仿宋" w:hAnsi="仿宋"/>
                <w:kern w:val="0"/>
                <w:szCs w:val="21"/>
                <w:vertAlign w:val="superscript"/>
              </w:rPr>
              <w:t>]</w:t>
            </w:r>
          </w:p>
        </w:tc>
        <w:tc>
          <w:tcPr>
            <w:tcW w:w="2822" w:type="pct"/>
            <w:gridSpan w:val="2"/>
            <w:vAlign w:val="center"/>
          </w:tcPr>
          <w:p w14:paraId="51EF1411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全国优秀学生干部、全国优秀大学生等（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5BE1C37D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7F158127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60365EA0" w14:textId="77777777">
        <w:trPr>
          <w:cantSplit/>
          <w:trHeight w:val="629"/>
        </w:trPr>
        <w:tc>
          <w:tcPr>
            <w:tcW w:w="362" w:type="pct"/>
            <w:vMerge/>
            <w:vAlign w:val="center"/>
          </w:tcPr>
          <w:p w14:paraId="210F32B2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F18A15E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4EF370A9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北京市</w:t>
            </w:r>
            <w:proofErr w:type="gramStart"/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级优干</w:t>
            </w:r>
            <w:proofErr w:type="gramEnd"/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、三好学生、共青团团干部及团员等（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0.15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6C35D13E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 w:val="restart"/>
            <w:vAlign w:val="center"/>
          </w:tcPr>
          <w:p w14:paraId="67A92D29" w14:textId="77777777" w:rsidR="007913F0" w:rsidRPr="00ED3DA0" w:rsidRDefault="007913F0" w:rsidP="00430E62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588E47AF" w14:textId="77777777">
        <w:trPr>
          <w:cantSplit/>
          <w:trHeight w:val="330"/>
        </w:trPr>
        <w:tc>
          <w:tcPr>
            <w:tcW w:w="362" w:type="pct"/>
            <w:vMerge/>
            <w:vAlign w:val="center"/>
          </w:tcPr>
          <w:p w14:paraId="20D90D13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41D7496D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7B28A4EC" w14:textId="77777777" w:rsidR="007913F0" w:rsidRPr="00D76655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D76655">
              <w:rPr>
                <w:rFonts w:ascii="仿宋" w:eastAsia="仿宋" w:hAnsi="仿宋" w:cs="宋体" w:hint="eastAsia"/>
                <w:kern w:val="0"/>
                <w:szCs w:val="21"/>
              </w:rPr>
              <w:t>北地先锋、校优秀党员、党支部书记、校学生先进个人等校评优（</w:t>
            </w:r>
            <w:r w:rsidRPr="00D76655">
              <w:rPr>
                <w:rFonts w:ascii="仿宋" w:eastAsia="仿宋" w:hAnsi="仿宋" w:cs="宋体"/>
                <w:kern w:val="0"/>
                <w:szCs w:val="21"/>
              </w:rPr>
              <w:t>0.1</w:t>
            </w:r>
            <w:r w:rsidRPr="00D76655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614BF921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3AA14985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4D4645E0" w14:textId="77777777">
        <w:trPr>
          <w:cantSplit/>
          <w:trHeight w:val="314"/>
        </w:trPr>
        <w:tc>
          <w:tcPr>
            <w:tcW w:w="362" w:type="pct"/>
            <w:vMerge/>
            <w:vAlign w:val="center"/>
          </w:tcPr>
          <w:p w14:paraId="6560F2A4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53497743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44711E94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校优秀团干、优秀团员等校团委评优（</w:t>
            </w:r>
            <w:r w:rsidRPr="00ED3DA0">
              <w:rPr>
                <w:rFonts w:ascii="仿宋" w:eastAsia="仿宋" w:hAnsi="仿宋"/>
                <w:kern w:val="0"/>
                <w:szCs w:val="21"/>
              </w:rPr>
              <w:t>0.0</w:t>
            </w:r>
            <w:r w:rsidRPr="00ED3DA0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612" w:type="pct"/>
            <w:vAlign w:val="center"/>
          </w:tcPr>
          <w:p w14:paraId="42AEFA6B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3" w:type="pct"/>
            <w:vMerge/>
            <w:vAlign w:val="center"/>
          </w:tcPr>
          <w:p w14:paraId="4DC9AEDD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1C797A69" w14:textId="77777777">
        <w:trPr>
          <w:cantSplit/>
          <w:trHeight w:val="314"/>
        </w:trPr>
        <w:tc>
          <w:tcPr>
            <w:tcW w:w="362" w:type="pct"/>
            <w:vMerge/>
            <w:vAlign w:val="center"/>
          </w:tcPr>
          <w:p w14:paraId="1BF38A4E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14:paraId="690D8356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822" w:type="pct"/>
            <w:gridSpan w:val="2"/>
            <w:vAlign w:val="center"/>
          </w:tcPr>
          <w:p w14:paraId="46747281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学生干部经历（0.02）</w:t>
            </w:r>
          </w:p>
        </w:tc>
        <w:tc>
          <w:tcPr>
            <w:tcW w:w="612" w:type="pct"/>
            <w:vAlign w:val="center"/>
          </w:tcPr>
          <w:p w14:paraId="7C5986CB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63" w:type="pct"/>
            <w:vAlign w:val="center"/>
          </w:tcPr>
          <w:p w14:paraId="119501F9" w14:textId="77777777" w:rsidR="007913F0" w:rsidRPr="00ED3DA0" w:rsidRDefault="007913F0">
            <w:pPr>
              <w:keepNext/>
              <w:keepLines/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942CB" w:rsidRPr="00ED3DA0" w14:paraId="329E5D49" w14:textId="77777777">
        <w:trPr>
          <w:cantSplit/>
          <w:trHeight w:val="629"/>
        </w:trPr>
        <w:tc>
          <w:tcPr>
            <w:tcW w:w="4637" w:type="pct"/>
            <w:gridSpan w:val="5"/>
            <w:vAlign w:val="center"/>
          </w:tcPr>
          <w:p w14:paraId="7B59D686" w14:textId="77777777" w:rsidR="007913F0" w:rsidRPr="00ED3DA0" w:rsidRDefault="007913F0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素质计分总和（备注：每项累计计分不超过该项最高分。素质计分总和超过</w:t>
            </w:r>
            <w:r w:rsidRPr="00ED3DA0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分的，以</w:t>
            </w:r>
            <w:r w:rsidRPr="00ED3DA0">
              <w:rPr>
                <w:rFonts w:ascii="仿宋" w:eastAsia="仿宋" w:hAnsi="仿宋" w:cs="宋体"/>
                <w:kern w:val="0"/>
                <w:szCs w:val="21"/>
              </w:rPr>
              <w:t>1</w:t>
            </w:r>
            <w:r w:rsidRPr="00ED3DA0">
              <w:rPr>
                <w:rFonts w:ascii="仿宋" w:eastAsia="仿宋" w:hAnsi="仿宋" w:cs="宋体" w:hint="eastAsia"/>
                <w:kern w:val="0"/>
                <w:szCs w:val="21"/>
              </w:rPr>
              <w:t>分计）</w:t>
            </w:r>
          </w:p>
        </w:tc>
        <w:tc>
          <w:tcPr>
            <w:tcW w:w="363" w:type="pct"/>
            <w:vAlign w:val="center"/>
          </w:tcPr>
          <w:p w14:paraId="4087BE5A" w14:textId="77777777" w:rsidR="007913F0" w:rsidRPr="00ED3DA0" w:rsidRDefault="007913F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006D8427" w14:textId="77777777" w:rsidR="00BD128C" w:rsidRPr="00B21F93" w:rsidRDefault="00BD128C" w:rsidP="00BD128C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C47977">
        <w:rPr>
          <w:rFonts w:ascii="仿宋" w:eastAsia="仿宋" w:hAnsi="仿宋" w:cs="宋体" w:hint="eastAsia"/>
          <w:color w:val="000000"/>
          <w:kern w:val="0"/>
          <w:szCs w:val="21"/>
        </w:rPr>
        <w:t>标注：</w:t>
      </w:r>
    </w:p>
    <w:p w14:paraId="04737C5A" w14:textId="6F467A79" w:rsidR="00BD128C" w:rsidRPr="00134020" w:rsidRDefault="00BD128C" w:rsidP="00AA0075">
      <w:pPr>
        <w:widowControl/>
        <w:shd w:val="clear" w:color="auto" w:fill="FFFFFF"/>
        <w:spacing w:line="360" w:lineRule="exact"/>
        <w:ind w:left="425" w:hangingChars="236" w:hanging="425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ED3DA0">
        <w:rPr>
          <w:rFonts w:ascii="仿宋" w:eastAsia="仿宋" w:hAnsi="仿宋" w:cs="宋体"/>
          <w:kern w:val="0"/>
          <w:sz w:val="18"/>
          <w:szCs w:val="18"/>
        </w:rPr>
        <w:t xml:space="preserve">[1] </w:t>
      </w:r>
      <w:r w:rsidR="0044753C" w:rsidRPr="0044753C">
        <w:rPr>
          <w:rFonts w:ascii="仿宋" w:eastAsia="仿宋" w:hAnsi="仿宋" w:cs="宋体" w:hint="eastAsia"/>
          <w:kern w:val="0"/>
          <w:sz w:val="18"/>
          <w:szCs w:val="18"/>
        </w:rPr>
        <w:t>北大</w:t>
      </w:r>
      <w:r w:rsidR="000D25A9" w:rsidRPr="00ED3DA0">
        <w:rPr>
          <w:rFonts w:ascii="仿宋" w:eastAsia="仿宋" w:hAnsi="仿宋" w:cs="宋体" w:hint="eastAsia"/>
          <w:kern w:val="0"/>
          <w:sz w:val="18"/>
          <w:szCs w:val="18"/>
        </w:rPr>
        <w:t>中文期刊发表的论文仅认定已刊发论文，录用通知不予承认</w:t>
      </w:r>
      <w:r w:rsidR="00765A7D" w:rsidRPr="00ED3DA0">
        <w:rPr>
          <w:rFonts w:ascii="仿宋" w:eastAsia="仿宋" w:hAnsi="仿宋" w:cs="宋体" w:hint="eastAsia"/>
          <w:kern w:val="0"/>
          <w:sz w:val="18"/>
          <w:szCs w:val="18"/>
        </w:rPr>
        <w:t>。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中文论文</w:t>
      </w:r>
      <w:r w:rsidR="0037131C" w:rsidRPr="00ED3DA0">
        <w:rPr>
          <w:rFonts w:ascii="仿宋" w:eastAsia="仿宋" w:hAnsi="仿宋" w:cs="宋体"/>
          <w:kern w:val="0"/>
          <w:sz w:val="18"/>
          <w:szCs w:val="18"/>
        </w:rPr>
        <w:t>仅认定发表在正刊的论文，在增刊、特刊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、专刊</w:t>
      </w:r>
      <w:r w:rsidR="0037131C" w:rsidRPr="00ED3DA0">
        <w:rPr>
          <w:rFonts w:ascii="仿宋" w:eastAsia="仿宋" w:hAnsi="仿宋" w:cs="宋体"/>
          <w:kern w:val="0"/>
          <w:sz w:val="18"/>
          <w:szCs w:val="18"/>
        </w:rPr>
        <w:t>等发表的论文不予承认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，</w:t>
      </w:r>
      <w:r w:rsidR="0037131C" w:rsidRPr="00ED3DA0">
        <w:rPr>
          <w:rFonts w:ascii="仿宋" w:eastAsia="仿宋" w:hAnsi="仿宋" w:cs="宋体"/>
          <w:kern w:val="0"/>
          <w:sz w:val="18"/>
          <w:szCs w:val="18"/>
        </w:rPr>
        <w:t>书评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、</w:t>
      </w:r>
      <w:r w:rsidR="0037131C" w:rsidRPr="00ED3DA0">
        <w:rPr>
          <w:rFonts w:ascii="仿宋" w:eastAsia="仿宋" w:hAnsi="仿宋" w:cs="宋体"/>
          <w:kern w:val="0"/>
          <w:sz w:val="18"/>
          <w:szCs w:val="18"/>
        </w:rPr>
        <w:t>会议综述文章不予承认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。</w:t>
      </w:r>
      <w:r w:rsidR="0044753C" w:rsidRPr="0044753C">
        <w:rPr>
          <w:rFonts w:ascii="仿宋" w:eastAsia="仿宋" w:hAnsi="仿宋" w:cs="宋体" w:hint="eastAsia"/>
          <w:kern w:val="0"/>
          <w:sz w:val="18"/>
          <w:szCs w:val="18"/>
        </w:rPr>
        <w:t>北大</w:t>
      </w:r>
      <w:r w:rsidR="001C44D5" w:rsidRPr="001C44D5">
        <w:rPr>
          <w:rFonts w:ascii="仿宋" w:eastAsia="仿宋" w:hAnsi="仿宋" w:cs="宋体" w:hint="eastAsia"/>
          <w:kern w:val="0"/>
          <w:sz w:val="18"/>
          <w:szCs w:val="18"/>
        </w:rPr>
        <w:t>中文核心期刊</w:t>
      </w:r>
      <w:r w:rsidR="001C44D5">
        <w:rPr>
          <w:rFonts w:ascii="仿宋" w:eastAsia="仿宋" w:hAnsi="仿宋" w:cs="宋体" w:hint="eastAsia"/>
          <w:kern w:val="0"/>
          <w:sz w:val="18"/>
          <w:szCs w:val="18"/>
        </w:rPr>
        <w:t>论文以发表当年的</w:t>
      </w:r>
      <w:r w:rsidR="001C44D5" w:rsidRPr="001C44D5">
        <w:rPr>
          <w:rFonts w:ascii="仿宋" w:eastAsia="仿宋" w:hAnsi="仿宋" w:cs="宋体" w:hint="eastAsia"/>
          <w:kern w:val="0"/>
          <w:sz w:val="18"/>
          <w:szCs w:val="18"/>
        </w:rPr>
        <w:t>《中文核心期刊要目总览》（北大版，不含增刊）</w:t>
      </w:r>
      <w:r w:rsidR="0037131C">
        <w:rPr>
          <w:rFonts w:ascii="仿宋" w:eastAsia="仿宋" w:hAnsi="仿宋" w:cs="宋体" w:hint="eastAsia"/>
          <w:kern w:val="0"/>
          <w:sz w:val="18"/>
          <w:szCs w:val="18"/>
        </w:rPr>
        <w:t>和</w:t>
      </w:r>
      <w:r w:rsidR="0037131C" w:rsidRPr="00ED3DA0">
        <w:rPr>
          <w:rFonts w:ascii="仿宋" w:eastAsia="仿宋" w:hAnsi="仿宋" w:cs="宋体"/>
          <w:kern w:val="0"/>
          <w:sz w:val="18"/>
          <w:szCs w:val="18"/>
        </w:rPr>
        <w:t>CSSCI</w:t>
      </w:r>
      <w:r w:rsidR="0037131C" w:rsidRPr="00ED3DA0">
        <w:rPr>
          <w:rFonts w:ascii="仿宋" w:eastAsia="仿宋" w:hAnsi="仿宋" w:cs="宋体" w:hint="eastAsia"/>
          <w:kern w:val="0"/>
          <w:sz w:val="18"/>
          <w:szCs w:val="18"/>
        </w:rPr>
        <w:t>期刊</w:t>
      </w:r>
      <w:r w:rsidR="0037131C">
        <w:rPr>
          <w:rFonts w:ascii="仿宋" w:eastAsia="仿宋" w:hAnsi="仿宋" w:cs="宋体" w:hint="eastAsia"/>
          <w:kern w:val="0"/>
          <w:sz w:val="18"/>
          <w:szCs w:val="18"/>
        </w:rPr>
        <w:t>目录</w:t>
      </w:r>
      <w:r w:rsidR="001C44D5" w:rsidRPr="001C44D5">
        <w:rPr>
          <w:rFonts w:ascii="仿宋" w:eastAsia="仿宋" w:hAnsi="仿宋" w:cs="宋体" w:hint="eastAsia"/>
          <w:kern w:val="0"/>
          <w:sz w:val="18"/>
          <w:szCs w:val="18"/>
        </w:rPr>
        <w:t>中所列期刊</w:t>
      </w:r>
      <w:r w:rsidR="001C44D5">
        <w:rPr>
          <w:rFonts w:ascii="仿宋" w:eastAsia="仿宋" w:hAnsi="仿宋" w:cs="宋体" w:hint="eastAsia"/>
          <w:kern w:val="0"/>
          <w:sz w:val="18"/>
          <w:szCs w:val="18"/>
        </w:rPr>
        <w:t>为准</w:t>
      </w:r>
      <w:r w:rsidR="00765A7D" w:rsidRPr="00ED3DA0">
        <w:rPr>
          <w:rFonts w:ascii="仿宋" w:eastAsia="仿宋" w:hAnsi="仿宋" w:cs="宋体" w:hint="eastAsia"/>
          <w:kern w:val="0"/>
          <w:sz w:val="18"/>
          <w:szCs w:val="18"/>
        </w:rPr>
        <w:t>。SCI\SSCI期刊论文仅认定发表或在线</w:t>
      </w:r>
      <w:r w:rsidR="00D7179E">
        <w:rPr>
          <w:rFonts w:ascii="仿宋" w:eastAsia="仿宋" w:hAnsi="仿宋" w:cs="宋体" w:hint="eastAsia"/>
          <w:kern w:val="0"/>
          <w:sz w:val="18"/>
          <w:szCs w:val="18"/>
        </w:rPr>
        <w:t>发表的</w:t>
      </w:r>
      <w:r w:rsidR="00765A7D" w:rsidRPr="00ED3DA0">
        <w:rPr>
          <w:rFonts w:ascii="仿宋" w:eastAsia="仿宋" w:hAnsi="仿宋" w:cs="宋体" w:hint="eastAsia"/>
          <w:kern w:val="0"/>
          <w:sz w:val="18"/>
          <w:szCs w:val="18"/>
        </w:rPr>
        <w:t>论文，录用通知不予承认，</w:t>
      </w:r>
      <w:r w:rsidR="006A7868" w:rsidRPr="00ED3DA0">
        <w:rPr>
          <w:rFonts w:ascii="仿宋" w:eastAsia="仿宋" w:hAnsi="仿宋" w:cs="宋体" w:hint="eastAsia"/>
          <w:kern w:val="0"/>
          <w:sz w:val="18"/>
          <w:szCs w:val="18"/>
        </w:rPr>
        <w:t>被</w:t>
      </w:r>
      <w:r w:rsidR="00765A7D" w:rsidRPr="00ED3DA0">
        <w:rPr>
          <w:rFonts w:ascii="仿宋" w:eastAsia="仿宋" w:hAnsi="仿宋" w:cs="宋体" w:hint="eastAsia"/>
          <w:kern w:val="0"/>
          <w:sz w:val="18"/>
          <w:szCs w:val="18"/>
        </w:rPr>
        <w:t>SCI\SSCI</w:t>
      </w:r>
      <w:r w:rsidR="006A7868" w:rsidRPr="00ED3DA0">
        <w:rPr>
          <w:rFonts w:ascii="仿宋" w:eastAsia="仿宋" w:hAnsi="仿宋" w:cs="宋体" w:hint="eastAsia"/>
          <w:kern w:val="0"/>
          <w:sz w:val="18"/>
          <w:szCs w:val="18"/>
        </w:rPr>
        <w:t>数据库收录的论文摘要</w:t>
      </w:r>
      <w:r w:rsidR="006A7868" w:rsidRPr="00ED3DA0">
        <w:rPr>
          <w:rFonts w:ascii="仿宋" w:eastAsia="仿宋" w:hAnsi="仿宋" w:cs="宋体"/>
          <w:kern w:val="0"/>
          <w:sz w:val="18"/>
          <w:szCs w:val="18"/>
        </w:rPr>
        <w:t>不予</w:t>
      </w:r>
      <w:r w:rsidR="00C851B1" w:rsidRPr="00ED3DA0">
        <w:rPr>
          <w:rFonts w:ascii="仿宋" w:eastAsia="仿宋" w:hAnsi="仿宋" w:cs="宋体" w:hint="eastAsia"/>
          <w:kern w:val="0"/>
          <w:sz w:val="18"/>
          <w:szCs w:val="18"/>
        </w:rPr>
        <w:t>承认</w:t>
      </w:r>
      <w:r w:rsidR="006A7868" w:rsidRPr="00ED3DA0">
        <w:rPr>
          <w:rFonts w:ascii="仿宋" w:eastAsia="仿宋" w:hAnsi="仿宋" w:cs="宋体" w:hint="eastAsia"/>
          <w:kern w:val="0"/>
          <w:sz w:val="18"/>
          <w:szCs w:val="18"/>
        </w:rPr>
        <w:t>。</w:t>
      </w:r>
      <w:r w:rsidR="0044753C" w:rsidRPr="0044753C">
        <w:rPr>
          <w:rFonts w:ascii="仿宋" w:eastAsia="仿宋" w:hAnsi="仿宋" w:cs="宋体" w:hint="eastAsia"/>
          <w:kern w:val="0"/>
          <w:sz w:val="18"/>
          <w:szCs w:val="18"/>
        </w:rPr>
        <w:t>北大</w:t>
      </w:r>
      <w:r w:rsidR="006A7868" w:rsidRPr="00ED3DA0">
        <w:rPr>
          <w:rFonts w:ascii="仿宋" w:eastAsia="仿宋" w:hAnsi="仿宋" w:cs="宋体" w:hint="eastAsia"/>
          <w:kern w:val="0"/>
          <w:sz w:val="18"/>
          <w:szCs w:val="18"/>
        </w:rPr>
        <w:t>中文核心</w:t>
      </w:r>
      <w:r w:rsidR="00C851B1" w:rsidRPr="00ED3DA0">
        <w:rPr>
          <w:rFonts w:ascii="仿宋" w:eastAsia="仿宋" w:hAnsi="仿宋" w:cs="宋体" w:hint="eastAsia"/>
          <w:kern w:val="0"/>
          <w:sz w:val="18"/>
          <w:szCs w:val="18"/>
        </w:rPr>
        <w:t>期刊或</w:t>
      </w:r>
      <w:r w:rsidR="00765A7D" w:rsidRPr="00ED3DA0">
        <w:rPr>
          <w:rFonts w:ascii="仿宋" w:eastAsia="仿宋" w:hAnsi="仿宋" w:cs="宋体" w:hint="eastAsia"/>
          <w:kern w:val="0"/>
          <w:sz w:val="18"/>
          <w:szCs w:val="18"/>
        </w:rPr>
        <w:t>SCI\SSCI</w:t>
      </w:r>
      <w:r w:rsidR="006A7868" w:rsidRPr="00ED3DA0">
        <w:rPr>
          <w:rFonts w:ascii="仿宋" w:eastAsia="仿宋" w:hAnsi="仿宋" w:cs="宋体"/>
          <w:kern w:val="0"/>
          <w:sz w:val="18"/>
          <w:szCs w:val="18"/>
        </w:rPr>
        <w:t xml:space="preserve"> 期刊中</w:t>
      </w:r>
      <w:r w:rsidRPr="00ED3DA0">
        <w:rPr>
          <w:rFonts w:ascii="仿宋" w:eastAsia="仿宋" w:hAnsi="仿宋" w:cs="宋体" w:hint="eastAsia"/>
          <w:kern w:val="0"/>
          <w:sz w:val="18"/>
          <w:szCs w:val="18"/>
        </w:rPr>
        <w:t>论文累</w:t>
      </w:r>
      <w:r w:rsidR="004F539A" w:rsidRPr="00ED3DA0">
        <w:rPr>
          <w:rFonts w:ascii="仿宋" w:eastAsia="仿宋" w:hAnsi="仿宋" w:cs="宋体" w:hint="eastAsia"/>
          <w:kern w:val="0"/>
          <w:sz w:val="18"/>
          <w:szCs w:val="18"/>
        </w:rPr>
        <w:t>计</w:t>
      </w:r>
      <w:r w:rsidRPr="00ED3DA0">
        <w:rPr>
          <w:rFonts w:ascii="仿宋" w:eastAsia="仿宋" w:hAnsi="仿宋" w:cs="宋体" w:hint="eastAsia"/>
          <w:kern w:val="0"/>
          <w:sz w:val="18"/>
          <w:szCs w:val="18"/>
        </w:rPr>
        <w:t>积分最高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为</w:t>
      </w:r>
      <w:r w:rsidRPr="00134020">
        <w:rPr>
          <w:rFonts w:ascii="仿宋" w:eastAsia="仿宋" w:hAnsi="仿宋" w:cs="宋体"/>
          <w:kern w:val="0"/>
          <w:sz w:val="18"/>
          <w:szCs w:val="18"/>
        </w:rPr>
        <w:t>0.</w:t>
      </w:r>
      <w:r w:rsidR="00C83365" w:rsidRPr="00134020">
        <w:rPr>
          <w:rFonts w:ascii="仿宋" w:eastAsia="仿宋" w:hAnsi="仿宋" w:cs="宋体"/>
          <w:kern w:val="0"/>
          <w:sz w:val="18"/>
          <w:szCs w:val="18"/>
        </w:rPr>
        <w:t>6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分</w:t>
      </w:r>
      <w:r w:rsidR="00F94928" w:rsidRPr="00134020">
        <w:rPr>
          <w:rFonts w:ascii="仿宋" w:eastAsia="仿宋" w:hAnsi="仿宋" w:cs="宋体" w:hint="eastAsia"/>
          <w:kern w:val="0"/>
          <w:sz w:val="18"/>
          <w:szCs w:val="18"/>
        </w:rPr>
        <w:t>,一般期刊论文累积计分最高为0.1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。</w:t>
      </w:r>
    </w:p>
    <w:p w14:paraId="5D76344E" w14:textId="7DD561B9" w:rsidR="00BD128C" w:rsidRPr="00134020" w:rsidRDefault="007913F0" w:rsidP="00AA0075">
      <w:pPr>
        <w:widowControl/>
        <w:shd w:val="clear" w:color="auto" w:fill="FFFFFF"/>
        <w:spacing w:line="360" w:lineRule="exact"/>
        <w:ind w:left="425" w:hangingChars="236" w:hanging="425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[2] 学科竞赛以教务处公布的《中国地质大学（北京）大学生学科竞赛认定结果（2023版）》（公示稿）为准，如学科竞赛认定结果发生变化，则以最新结果为准。外国或国际赛事参赛获奖积分，比照国家级竞赛标准计算。如同</w:t>
      </w:r>
      <w:proofErr w:type="gramStart"/>
      <w:r w:rsidRPr="00134020">
        <w:rPr>
          <w:rFonts w:ascii="仿宋" w:eastAsia="仿宋" w:hAnsi="仿宋" w:cs="宋体" w:hint="eastAsia"/>
          <w:kern w:val="0"/>
          <w:sz w:val="18"/>
          <w:szCs w:val="18"/>
        </w:rPr>
        <w:t>一</w:t>
      </w:r>
      <w:proofErr w:type="gramEnd"/>
      <w:r w:rsidRPr="00134020">
        <w:rPr>
          <w:rFonts w:ascii="仿宋" w:eastAsia="仿宋" w:hAnsi="仿宋" w:cs="宋体" w:hint="eastAsia"/>
          <w:kern w:val="0"/>
          <w:sz w:val="18"/>
          <w:szCs w:val="18"/>
        </w:rPr>
        <w:t>科技创新作品或创业大赛等项目在不同级别上获奖，分数不累加，以其中最高级别计分。学科竞赛不区分团体、个人类别，如个人参加竞赛，则按照第一负责人认定加分。获奖排名按照证书中出现的次序进行认定，若获奖证书中明确注明“排名不分先后”，则需另附说明申请人的贡献排名</w:t>
      </w:r>
      <w:r w:rsidR="00F277D1" w:rsidRPr="00134020">
        <w:rPr>
          <w:rFonts w:ascii="仿宋" w:eastAsia="仿宋" w:hAnsi="仿宋" w:cs="宋体" w:hint="eastAsia"/>
          <w:kern w:val="0"/>
          <w:sz w:val="18"/>
          <w:szCs w:val="18"/>
        </w:rPr>
        <w:t>或积分</w:t>
      </w:r>
      <w:r w:rsidR="00E07737" w:rsidRPr="00134020">
        <w:rPr>
          <w:rFonts w:ascii="仿宋" w:eastAsia="仿宋" w:hAnsi="仿宋" w:cs="宋体" w:hint="eastAsia"/>
          <w:kern w:val="0"/>
          <w:sz w:val="18"/>
          <w:szCs w:val="18"/>
        </w:rPr>
        <w:t>分配</w:t>
      </w:r>
      <w:r w:rsidR="00F277D1" w:rsidRPr="00134020">
        <w:rPr>
          <w:rFonts w:ascii="仿宋" w:eastAsia="仿宋" w:hAnsi="仿宋" w:cs="宋体" w:hint="eastAsia"/>
          <w:kern w:val="0"/>
          <w:sz w:val="18"/>
          <w:szCs w:val="18"/>
        </w:rPr>
        <w:t>（</w:t>
      </w:r>
      <w:r w:rsidR="00E07737" w:rsidRPr="00134020">
        <w:rPr>
          <w:rFonts w:ascii="仿宋" w:eastAsia="仿宋" w:hAnsi="仿宋" w:cs="宋体" w:hint="eastAsia"/>
          <w:kern w:val="0"/>
          <w:sz w:val="18"/>
          <w:szCs w:val="18"/>
        </w:rPr>
        <w:t>每人积分不超过第一负责人积分，所有人总积分不超过</w:t>
      </w:r>
      <w:proofErr w:type="gramStart"/>
      <w:r w:rsidR="00E07737" w:rsidRPr="00134020">
        <w:rPr>
          <w:rFonts w:ascii="仿宋" w:eastAsia="仿宋" w:hAnsi="仿宋" w:cs="宋体" w:hint="eastAsia"/>
          <w:kern w:val="0"/>
          <w:sz w:val="18"/>
          <w:szCs w:val="18"/>
        </w:rPr>
        <w:t>按排</w:t>
      </w:r>
      <w:proofErr w:type="gramEnd"/>
      <w:r w:rsidR="00E07737" w:rsidRPr="00134020">
        <w:rPr>
          <w:rFonts w:ascii="仿宋" w:eastAsia="仿宋" w:hAnsi="仿宋" w:cs="宋体" w:hint="eastAsia"/>
          <w:kern w:val="0"/>
          <w:sz w:val="18"/>
          <w:szCs w:val="18"/>
        </w:rPr>
        <w:t>名的总积分）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，要求所有团队成员和指导老师签字。每位申请人最多可申请</w:t>
      </w:r>
      <w:r w:rsidR="00843312" w:rsidRPr="00134020">
        <w:rPr>
          <w:rFonts w:ascii="仿宋" w:eastAsia="仿宋" w:hAnsi="仿宋" w:cs="宋体"/>
          <w:kern w:val="0"/>
          <w:sz w:val="18"/>
          <w:szCs w:val="18"/>
        </w:rPr>
        <w:t>6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项学科竞赛奖项加分，多项获奖的累计</w:t>
      </w:r>
      <w:r w:rsidR="00D11F2A" w:rsidRPr="00134020">
        <w:rPr>
          <w:rFonts w:ascii="仿宋" w:eastAsia="仿宋" w:hAnsi="仿宋" w:cs="宋体" w:hint="eastAsia"/>
          <w:kern w:val="0"/>
          <w:sz w:val="18"/>
          <w:szCs w:val="18"/>
        </w:rPr>
        <w:t>积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分最高为</w:t>
      </w:r>
      <w:r w:rsidRPr="00134020">
        <w:rPr>
          <w:rFonts w:ascii="仿宋" w:eastAsia="仿宋" w:hAnsi="仿宋" w:cs="宋体"/>
          <w:kern w:val="0"/>
          <w:sz w:val="18"/>
          <w:szCs w:val="18"/>
        </w:rPr>
        <w:t>0.</w:t>
      </w:r>
      <w:r w:rsidR="00871AFA" w:rsidRPr="00134020">
        <w:rPr>
          <w:rFonts w:ascii="仿宋" w:eastAsia="仿宋" w:hAnsi="仿宋" w:cs="宋体"/>
          <w:kern w:val="0"/>
          <w:sz w:val="18"/>
          <w:szCs w:val="18"/>
        </w:rPr>
        <w:t>7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分。</w:t>
      </w:r>
    </w:p>
    <w:p w14:paraId="1AC16EBC" w14:textId="7E12FA74" w:rsidR="00F94234" w:rsidRPr="00134020" w:rsidRDefault="00BD128C" w:rsidP="00AA0075">
      <w:pPr>
        <w:widowControl/>
        <w:shd w:val="clear" w:color="auto" w:fill="FFFFFF"/>
        <w:spacing w:line="360" w:lineRule="exact"/>
        <w:ind w:left="425" w:hangingChars="236" w:hanging="425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134020">
        <w:rPr>
          <w:rFonts w:ascii="仿宋" w:eastAsia="仿宋" w:hAnsi="仿宋" w:cs="宋体"/>
          <w:kern w:val="0"/>
          <w:sz w:val="18"/>
          <w:szCs w:val="18"/>
        </w:rPr>
        <w:t>[</w:t>
      </w:r>
      <w:r w:rsidR="007913F0" w:rsidRPr="00134020">
        <w:rPr>
          <w:rFonts w:ascii="仿宋" w:eastAsia="仿宋" w:hAnsi="仿宋" w:cs="宋体"/>
          <w:kern w:val="0"/>
          <w:sz w:val="18"/>
          <w:szCs w:val="18"/>
        </w:rPr>
        <w:t>3</w:t>
      </w:r>
      <w:r w:rsidRPr="00134020">
        <w:rPr>
          <w:rFonts w:ascii="仿宋" w:eastAsia="仿宋" w:hAnsi="仿宋" w:cs="宋体"/>
          <w:kern w:val="0"/>
          <w:sz w:val="18"/>
          <w:szCs w:val="18"/>
        </w:rPr>
        <w:t xml:space="preserve">] </w:t>
      </w:r>
      <w:r w:rsidR="00F94234" w:rsidRPr="00134020">
        <w:rPr>
          <w:rFonts w:ascii="仿宋" w:eastAsia="仿宋" w:hAnsi="仿宋" w:cs="宋体" w:hint="eastAsia"/>
          <w:kern w:val="0"/>
          <w:sz w:val="18"/>
          <w:szCs w:val="18"/>
        </w:rPr>
        <w:t>文体类、</w:t>
      </w:r>
      <w:proofErr w:type="gramStart"/>
      <w:r w:rsidR="00F94234" w:rsidRPr="00134020">
        <w:rPr>
          <w:rFonts w:ascii="仿宋" w:eastAsia="仿宋" w:hAnsi="仿宋" w:cs="宋体" w:hint="eastAsia"/>
          <w:kern w:val="0"/>
          <w:sz w:val="18"/>
          <w:szCs w:val="18"/>
        </w:rPr>
        <w:t>思政类</w:t>
      </w:r>
      <w:proofErr w:type="gramEnd"/>
      <w:r w:rsidR="00F94234" w:rsidRPr="00134020">
        <w:rPr>
          <w:rFonts w:ascii="仿宋" w:eastAsia="仿宋" w:hAnsi="仿宋" w:cs="宋体" w:hint="eastAsia"/>
          <w:kern w:val="0"/>
          <w:sz w:val="18"/>
          <w:szCs w:val="18"/>
        </w:rPr>
        <w:t>活动、社会实践及志愿服务获奖级别认定依据主办部门级别认定，校级类比赛仅认定学校相关职能部门举行面向全校的竞赛活动。多项获奖的累计</w:t>
      </w:r>
      <w:r w:rsidR="004F539A" w:rsidRPr="00134020">
        <w:rPr>
          <w:rFonts w:ascii="仿宋" w:eastAsia="仿宋" w:hAnsi="仿宋" w:cs="宋体" w:hint="eastAsia"/>
          <w:kern w:val="0"/>
          <w:sz w:val="18"/>
          <w:szCs w:val="18"/>
        </w:rPr>
        <w:t>积</w:t>
      </w:r>
      <w:r w:rsidR="00F94234" w:rsidRPr="00134020">
        <w:rPr>
          <w:rFonts w:ascii="仿宋" w:eastAsia="仿宋" w:hAnsi="仿宋" w:cs="宋体" w:hint="eastAsia"/>
          <w:kern w:val="0"/>
          <w:sz w:val="18"/>
          <w:szCs w:val="18"/>
        </w:rPr>
        <w:t>分最高为</w:t>
      </w:r>
      <w:r w:rsidR="00F94234" w:rsidRPr="00134020">
        <w:rPr>
          <w:rFonts w:ascii="仿宋" w:eastAsia="仿宋" w:hAnsi="仿宋" w:cs="宋体"/>
          <w:kern w:val="0"/>
          <w:sz w:val="18"/>
          <w:szCs w:val="18"/>
        </w:rPr>
        <w:t>0.3分</w:t>
      </w:r>
      <w:r w:rsidR="00F94234" w:rsidRPr="00134020">
        <w:rPr>
          <w:rFonts w:ascii="仿宋" w:eastAsia="仿宋" w:hAnsi="仿宋" w:cs="宋体" w:hint="eastAsia"/>
          <w:kern w:val="0"/>
          <w:sz w:val="18"/>
          <w:szCs w:val="18"/>
        </w:rPr>
        <w:t>。</w:t>
      </w:r>
    </w:p>
    <w:p w14:paraId="09C1E716" w14:textId="77777777" w:rsidR="00BD128C" w:rsidRPr="00ED3DA0" w:rsidRDefault="00F94234" w:rsidP="00AA0075">
      <w:pPr>
        <w:widowControl/>
        <w:shd w:val="clear" w:color="auto" w:fill="FFFFFF"/>
        <w:spacing w:line="360" w:lineRule="exact"/>
        <w:ind w:left="425" w:hangingChars="236" w:hanging="425"/>
        <w:jc w:val="left"/>
        <w:rPr>
          <w:rFonts w:ascii="仿宋" w:eastAsia="仿宋" w:hAnsi="仿宋" w:cs="宋体"/>
          <w:kern w:val="0"/>
          <w:sz w:val="18"/>
          <w:szCs w:val="18"/>
        </w:rPr>
      </w:pP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[</w:t>
      </w:r>
      <w:r w:rsidR="007913F0" w:rsidRPr="00134020">
        <w:rPr>
          <w:rFonts w:ascii="仿宋" w:eastAsia="仿宋" w:hAnsi="仿宋" w:cs="宋体"/>
          <w:kern w:val="0"/>
          <w:sz w:val="18"/>
          <w:szCs w:val="18"/>
        </w:rPr>
        <w:t>4</w:t>
      </w:r>
      <w:r w:rsidRPr="00134020">
        <w:rPr>
          <w:rFonts w:ascii="仿宋" w:eastAsia="仿宋" w:hAnsi="仿宋" w:cs="宋体" w:hint="eastAsia"/>
          <w:kern w:val="0"/>
          <w:sz w:val="18"/>
          <w:szCs w:val="18"/>
        </w:rPr>
        <w:t>]</w:t>
      </w:r>
      <w:r w:rsidR="00DD3545" w:rsidRPr="00134020">
        <w:rPr>
          <w:rFonts w:ascii="仿宋" w:eastAsia="仿宋" w:hAnsi="仿宋" w:cs="宋体"/>
          <w:kern w:val="0"/>
          <w:sz w:val="18"/>
          <w:szCs w:val="18"/>
        </w:rPr>
        <w:t xml:space="preserve"> </w:t>
      </w:r>
      <w:r w:rsidR="00546067" w:rsidRPr="00134020">
        <w:rPr>
          <w:rFonts w:ascii="仿宋" w:eastAsia="仿宋" w:hAnsi="仿宋" w:cs="宋体" w:hint="eastAsia"/>
          <w:kern w:val="0"/>
          <w:sz w:val="18"/>
          <w:szCs w:val="18"/>
        </w:rPr>
        <w:t>其他获奖及学生干部经历部分每一</w:t>
      </w:r>
      <w:r w:rsidR="00DD3545" w:rsidRPr="00134020">
        <w:rPr>
          <w:rFonts w:ascii="仿宋" w:eastAsia="仿宋" w:hAnsi="仿宋" w:cs="宋体" w:hint="eastAsia"/>
          <w:kern w:val="0"/>
          <w:sz w:val="18"/>
          <w:szCs w:val="18"/>
        </w:rPr>
        <w:t>类（行）</w:t>
      </w:r>
      <w:r w:rsidR="00546067" w:rsidRPr="00134020">
        <w:rPr>
          <w:rFonts w:ascii="仿宋" w:eastAsia="仿宋" w:hAnsi="仿宋" w:cs="宋体" w:hint="eastAsia"/>
          <w:kern w:val="0"/>
          <w:sz w:val="18"/>
          <w:szCs w:val="18"/>
        </w:rPr>
        <w:t>只计一次，</w:t>
      </w:r>
      <w:r w:rsidR="00DD3545" w:rsidRPr="00134020">
        <w:rPr>
          <w:rFonts w:ascii="仿宋" w:eastAsia="仿宋" w:hAnsi="仿宋" w:cs="宋体" w:hint="eastAsia"/>
          <w:kern w:val="0"/>
          <w:sz w:val="18"/>
          <w:szCs w:val="18"/>
        </w:rPr>
        <w:t>每一项按最高级别只计一次（</w:t>
      </w:r>
      <w:r w:rsidR="00DD3545" w:rsidRPr="00B332CB">
        <w:rPr>
          <w:rFonts w:ascii="仿宋" w:eastAsia="仿宋" w:hAnsi="仿宋" w:cs="宋体" w:hint="eastAsia"/>
          <w:kern w:val="0"/>
          <w:sz w:val="18"/>
          <w:szCs w:val="18"/>
        </w:rPr>
        <w:t>如三好、优干、</w:t>
      </w:r>
      <w:proofErr w:type="gramStart"/>
      <w:r w:rsidR="00DD3545" w:rsidRPr="00B332CB">
        <w:rPr>
          <w:rFonts w:ascii="仿宋" w:eastAsia="仿宋" w:hAnsi="仿宋" w:cs="宋体" w:hint="eastAsia"/>
          <w:kern w:val="0"/>
          <w:sz w:val="18"/>
          <w:szCs w:val="18"/>
        </w:rPr>
        <w:t>优团等</w:t>
      </w:r>
      <w:proofErr w:type="gramEnd"/>
      <w:r w:rsidR="00DD3545" w:rsidRPr="00B332CB">
        <w:rPr>
          <w:rFonts w:ascii="仿宋" w:eastAsia="仿宋" w:hAnsi="仿宋" w:cs="宋体" w:hint="eastAsia"/>
          <w:kern w:val="0"/>
          <w:sz w:val="18"/>
          <w:szCs w:val="18"/>
        </w:rPr>
        <w:t>按校级、</w:t>
      </w:r>
      <w:r w:rsidR="00A10C65" w:rsidRPr="00B332CB">
        <w:rPr>
          <w:rFonts w:ascii="仿宋" w:eastAsia="仿宋" w:hAnsi="仿宋" w:cs="宋体" w:hint="eastAsia"/>
          <w:kern w:val="0"/>
          <w:sz w:val="18"/>
          <w:szCs w:val="18"/>
        </w:rPr>
        <w:t>北京市</w:t>
      </w:r>
      <w:r w:rsidR="00DD3545" w:rsidRPr="00B332CB">
        <w:rPr>
          <w:rFonts w:ascii="仿宋" w:eastAsia="仿宋" w:hAnsi="仿宋" w:cs="宋体" w:hint="eastAsia"/>
          <w:kern w:val="0"/>
          <w:sz w:val="18"/>
          <w:szCs w:val="18"/>
        </w:rPr>
        <w:t>级、国家级</w:t>
      </w:r>
      <w:r w:rsidR="00E07126" w:rsidRPr="00B332CB">
        <w:rPr>
          <w:rFonts w:ascii="仿宋" w:eastAsia="仿宋" w:hAnsi="仿宋" w:cs="宋体" w:hint="eastAsia"/>
          <w:kern w:val="0"/>
          <w:sz w:val="18"/>
          <w:szCs w:val="18"/>
        </w:rPr>
        <w:t>等</w:t>
      </w:r>
      <w:r w:rsidR="00DD3545" w:rsidRPr="00B332CB">
        <w:rPr>
          <w:rFonts w:ascii="仿宋" w:eastAsia="仿宋" w:hAnsi="仿宋" w:cs="宋体" w:hint="eastAsia"/>
          <w:kern w:val="0"/>
          <w:sz w:val="18"/>
          <w:szCs w:val="18"/>
        </w:rPr>
        <w:t>最高级别只计一次），不重复计算。</w:t>
      </w:r>
      <w:r w:rsidR="005D5883" w:rsidRPr="00B332CB">
        <w:rPr>
          <w:rFonts w:ascii="仿宋" w:eastAsia="仿宋" w:hAnsi="仿宋" w:cs="宋体" w:hint="eastAsia"/>
          <w:kern w:val="0"/>
          <w:sz w:val="18"/>
          <w:szCs w:val="18"/>
        </w:rPr>
        <w:t>学生干部</w:t>
      </w:r>
      <w:r w:rsidR="00180E12" w:rsidRPr="00B332CB">
        <w:rPr>
          <w:rFonts w:ascii="仿宋" w:eastAsia="仿宋" w:hAnsi="仿宋" w:cs="宋体" w:hint="eastAsia"/>
          <w:kern w:val="0"/>
          <w:sz w:val="18"/>
          <w:szCs w:val="18"/>
        </w:rPr>
        <w:t>经历</w:t>
      </w:r>
      <w:r w:rsidR="005D5883" w:rsidRPr="00B332CB">
        <w:rPr>
          <w:rFonts w:ascii="仿宋" w:eastAsia="仿宋" w:hAnsi="仿宋" w:cs="宋体" w:hint="eastAsia"/>
          <w:kern w:val="0"/>
          <w:sz w:val="18"/>
          <w:szCs w:val="18"/>
        </w:rPr>
        <w:t>（社团干部除第一负责人之外不在此</w:t>
      </w:r>
      <w:r w:rsidR="00BD128C" w:rsidRPr="00B332CB">
        <w:rPr>
          <w:rFonts w:ascii="仿宋" w:eastAsia="仿宋" w:hAnsi="仿宋" w:cs="宋体" w:hint="eastAsia"/>
          <w:kern w:val="0"/>
          <w:sz w:val="18"/>
          <w:szCs w:val="18"/>
        </w:rPr>
        <w:t>列）一律只加</w:t>
      </w:r>
      <w:r w:rsidR="00BD128C" w:rsidRPr="00B332CB">
        <w:rPr>
          <w:rFonts w:ascii="仿宋" w:eastAsia="仿宋" w:hAnsi="仿宋" w:cs="宋体"/>
          <w:kern w:val="0"/>
          <w:sz w:val="18"/>
          <w:szCs w:val="18"/>
        </w:rPr>
        <w:t>0.</w:t>
      </w:r>
      <w:r w:rsidR="00180E12" w:rsidRPr="00B332CB">
        <w:rPr>
          <w:rFonts w:ascii="仿宋" w:eastAsia="仿宋" w:hAnsi="仿宋" w:cs="宋体"/>
          <w:kern w:val="0"/>
          <w:sz w:val="18"/>
          <w:szCs w:val="18"/>
        </w:rPr>
        <w:t>0</w:t>
      </w:r>
      <w:r w:rsidR="00180E12" w:rsidRPr="00B332CB">
        <w:rPr>
          <w:rFonts w:ascii="仿宋" w:eastAsia="仿宋" w:hAnsi="仿宋" w:cs="宋体" w:hint="eastAsia"/>
          <w:kern w:val="0"/>
          <w:sz w:val="18"/>
          <w:szCs w:val="18"/>
        </w:rPr>
        <w:t>2</w:t>
      </w:r>
      <w:r w:rsidR="00BD128C" w:rsidRPr="00B332CB">
        <w:rPr>
          <w:rFonts w:ascii="仿宋" w:eastAsia="仿宋" w:hAnsi="仿宋" w:cs="宋体" w:hint="eastAsia"/>
          <w:kern w:val="0"/>
          <w:sz w:val="18"/>
          <w:szCs w:val="18"/>
        </w:rPr>
        <w:t>个积分，而不分职位的高低和</w:t>
      </w:r>
      <w:proofErr w:type="gramStart"/>
      <w:r w:rsidR="00BD128C" w:rsidRPr="00B332CB">
        <w:rPr>
          <w:rFonts w:ascii="仿宋" w:eastAsia="仿宋" w:hAnsi="仿宋" w:cs="宋体" w:hint="eastAsia"/>
          <w:kern w:val="0"/>
          <w:sz w:val="18"/>
          <w:szCs w:val="18"/>
        </w:rPr>
        <w:t>职数</w:t>
      </w:r>
      <w:proofErr w:type="gramEnd"/>
      <w:r w:rsidR="00BD128C" w:rsidRPr="00B332CB">
        <w:rPr>
          <w:rFonts w:ascii="仿宋" w:eastAsia="仿宋" w:hAnsi="仿宋" w:cs="宋体" w:hint="eastAsia"/>
          <w:kern w:val="0"/>
          <w:sz w:val="18"/>
          <w:szCs w:val="18"/>
        </w:rPr>
        <w:t>的多少，同时，担任学生干部的时间不低于</w:t>
      </w:r>
      <w:r w:rsidR="00BD128C" w:rsidRPr="00B332CB">
        <w:rPr>
          <w:rFonts w:ascii="仿宋" w:eastAsia="仿宋" w:hAnsi="仿宋" w:cs="宋体"/>
          <w:kern w:val="0"/>
          <w:sz w:val="18"/>
          <w:szCs w:val="18"/>
        </w:rPr>
        <w:t>1</w:t>
      </w:r>
      <w:r w:rsidR="00BD128C" w:rsidRPr="00B332CB">
        <w:rPr>
          <w:rFonts w:ascii="仿宋" w:eastAsia="仿宋" w:hAnsi="仿宋" w:cs="宋体" w:hint="eastAsia"/>
          <w:kern w:val="0"/>
          <w:sz w:val="18"/>
          <w:szCs w:val="18"/>
        </w:rPr>
        <w:t>年，且经所在组织考评合格。</w:t>
      </w:r>
    </w:p>
    <w:p w14:paraId="6ECAE0BA" w14:textId="77777777" w:rsidR="00A40471" w:rsidRDefault="00A40471" w:rsidP="00D45D09">
      <w:pPr>
        <w:snapToGrid w:val="0"/>
        <w:spacing w:beforeLines="50" w:before="156" w:afterLines="50" w:after="156" w:line="460" w:lineRule="exact"/>
        <w:ind w:right="420"/>
        <w:sectPr w:rsidR="00A40471" w:rsidSect="003E15E8">
          <w:footerReference w:type="even" r:id="rId6"/>
          <w:footerReference w:type="default" r:id="rId7"/>
          <w:pgSz w:w="11906" w:h="16838"/>
          <w:pgMar w:top="1418" w:right="1304" w:bottom="993" w:left="1531" w:header="851" w:footer="610" w:gutter="0"/>
          <w:cols w:space="720"/>
          <w:docGrid w:type="linesAndChars" w:linePitch="312"/>
        </w:sectPr>
      </w:pPr>
    </w:p>
    <w:p w14:paraId="781C2013" w14:textId="77777777" w:rsidR="00A40471" w:rsidRDefault="00A40471" w:rsidP="00A40471">
      <w:pPr>
        <w:spacing w:line="360" w:lineRule="auto"/>
        <w:rPr>
          <w:b/>
          <w:szCs w:val="21"/>
        </w:rPr>
      </w:pPr>
      <w:r>
        <w:rPr>
          <w:b/>
          <w:szCs w:val="21"/>
        </w:rPr>
        <w:lastRenderedPageBreak/>
        <w:t>附件</w:t>
      </w:r>
      <w:r w:rsidR="006F1E99">
        <w:rPr>
          <w:b/>
          <w:szCs w:val="21"/>
        </w:rPr>
        <w:t>3</w:t>
      </w:r>
      <w:r>
        <w:rPr>
          <w:b/>
          <w:szCs w:val="21"/>
        </w:rPr>
        <w:t>：经济管理学院期刊分类标准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537"/>
        <w:gridCol w:w="2552"/>
        <w:gridCol w:w="2519"/>
        <w:gridCol w:w="6525"/>
      </w:tblGrid>
      <w:tr w:rsidR="00A40471" w14:paraId="734F9626" w14:textId="77777777" w:rsidTr="007B67C3">
        <w:trPr>
          <w:trHeight w:val="270"/>
          <w:jc w:val="center"/>
        </w:trPr>
        <w:tc>
          <w:tcPr>
            <w:tcW w:w="688" w:type="dxa"/>
            <w:vMerge w:val="restart"/>
            <w:shd w:val="clear" w:color="auto" w:fill="auto"/>
            <w:noWrap/>
          </w:tcPr>
          <w:p w14:paraId="6A07774E" w14:textId="77777777" w:rsidR="00A40471" w:rsidRPr="007B5FC8" w:rsidRDefault="00A40471" w:rsidP="007B5FC8">
            <w:pPr>
              <w:rPr>
                <w:b/>
                <w:sz w:val="20"/>
                <w:szCs w:val="21"/>
              </w:rPr>
            </w:pPr>
            <w:r w:rsidRPr="007B5FC8">
              <w:rPr>
                <w:b/>
                <w:sz w:val="20"/>
                <w:szCs w:val="21"/>
              </w:rPr>
              <w:t>期刊分类</w:t>
            </w:r>
          </w:p>
        </w:tc>
        <w:tc>
          <w:tcPr>
            <w:tcW w:w="8608" w:type="dxa"/>
            <w:gridSpan w:val="3"/>
            <w:shd w:val="clear" w:color="auto" w:fill="auto"/>
            <w:noWrap/>
          </w:tcPr>
          <w:p w14:paraId="3B78D5A9" w14:textId="77777777" w:rsidR="00A40471" w:rsidRPr="007B5FC8" w:rsidRDefault="00A40471" w:rsidP="007B5FC8">
            <w:pPr>
              <w:jc w:val="center"/>
              <w:rPr>
                <w:b/>
                <w:sz w:val="20"/>
                <w:szCs w:val="21"/>
              </w:rPr>
            </w:pPr>
            <w:r w:rsidRPr="007B5FC8">
              <w:rPr>
                <w:b/>
                <w:sz w:val="20"/>
                <w:szCs w:val="21"/>
              </w:rPr>
              <w:t>外文期刊</w:t>
            </w:r>
          </w:p>
        </w:tc>
        <w:tc>
          <w:tcPr>
            <w:tcW w:w="6525" w:type="dxa"/>
            <w:shd w:val="clear" w:color="auto" w:fill="auto"/>
            <w:noWrap/>
          </w:tcPr>
          <w:p w14:paraId="25A98492" w14:textId="77777777" w:rsidR="00A40471" w:rsidRPr="007B5FC8" w:rsidRDefault="00A40471" w:rsidP="007B5FC8">
            <w:pPr>
              <w:jc w:val="center"/>
              <w:rPr>
                <w:b/>
                <w:sz w:val="20"/>
                <w:szCs w:val="21"/>
              </w:rPr>
            </w:pPr>
            <w:r w:rsidRPr="007B5FC8">
              <w:rPr>
                <w:b/>
                <w:sz w:val="20"/>
                <w:szCs w:val="21"/>
              </w:rPr>
              <w:t>中文期刊</w:t>
            </w:r>
          </w:p>
        </w:tc>
      </w:tr>
      <w:tr w:rsidR="00785F07" w14:paraId="07640D08" w14:textId="77777777" w:rsidTr="007B67C3">
        <w:trPr>
          <w:trHeight w:val="270"/>
          <w:jc w:val="center"/>
        </w:trPr>
        <w:tc>
          <w:tcPr>
            <w:tcW w:w="688" w:type="dxa"/>
            <w:vMerge/>
            <w:shd w:val="clear" w:color="auto" w:fill="auto"/>
            <w:noWrap/>
          </w:tcPr>
          <w:p w14:paraId="4F402A16" w14:textId="77777777" w:rsidR="00785F07" w:rsidRPr="007B5FC8" w:rsidRDefault="00785F07" w:rsidP="007B5FC8">
            <w:pPr>
              <w:rPr>
                <w:b/>
                <w:sz w:val="20"/>
                <w:szCs w:val="21"/>
              </w:rPr>
            </w:pPr>
          </w:p>
        </w:tc>
        <w:tc>
          <w:tcPr>
            <w:tcW w:w="3537" w:type="dxa"/>
            <w:shd w:val="clear" w:color="auto" w:fill="auto"/>
            <w:noWrap/>
          </w:tcPr>
          <w:p w14:paraId="6B9B789D" w14:textId="77777777" w:rsidR="00785F07" w:rsidRPr="007B5FC8" w:rsidRDefault="00785F07" w:rsidP="007B5FC8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经管</w:t>
            </w:r>
            <w:proofErr w:type="gramStart"/>
            <w:r w:rsidRPr="007B5FC8">
              <w:rPr>
                <w:sz w:val="20"/>
                <w:szCs w:val="21"/>
              </w:rPr>
              <w:t>法领域</w:t>
            </w:r>
            <w:proofErr w:type="gramEnd"/>
            <w:r w:rsidRPr="007B5FC8">
              <w:rPr>
                <w:sz w:val="20"/>
                <w:szCs w:val="21"/>
              </w:rPr>
              <w:t>SSCI</w:t>
            </w:r>
            <w:r w:rsidRPr="007B5FC8">
              <w:rPr>
                <w:sz w:val="20"/>
                <w:szCs w:val="21"/>
              </w:rPr>
              <w:t>期刊</w:t>
            </w:r>
          </w:p>
        </w:tc>
        <w:tc>
          <w:tcPr>
            <w:tcW w:w="2552" w:type="dxa"/>
            <w:shd w:val="clear" w:color="auto" w:fill="auto"/>
            <w:noWrap/>
          </w:tcPr>
          <w:p w14:paraId="466F0B15" w14:textId="77777777" w:rsidR="00785F07" w:rsidRPr="007B5FC8" w:rsidRDefault="00785F07" w:rsidP="007B5FC8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其他领域</w:t>
            </w:r>
            <w:r w:rsidRPr="007B5FC8">
              <w:rPr>
                <w:sz w:val="20"/>
                <w:szCs w:val="21"/>
              </w:rPr>
              <w:t>SSCI</w:t>
            </w:r>
            <w:r w:rsidRPr="007B5FC8">
              <w:rPr>
                <w:sz w:val="20"/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</w:tcPr>
          <w:p w14:paraId="2D08FBC6" w14:textId="77777777" w:rsidR="00785F07" w:rsidRPr="007B5FC8" w:rsidRDefault="00785F07" w:rsidP="007B5FC8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SCI</w:t>
            </w:r>
            <w:r w:rsidRPr="007B5FC8"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</w:tcPr>
          <w:p w14:paraId="4CAF97EC" w14:textId="77777777" w:rsidR="00785F07" w:rsidRPr="007B5FC8" w:rsidRDefault="00785F07" w:rsidP="002D7D5E">
            <w:pPr>
              <w:jc w:val="center"/>
              <w:rPr>
                <w:b/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中文期刊分类</w:t>
            </w:r>
          </w:p>
        </w:tc>
      </w:tr>
      <w:tr w:rsidR="00785F07" w14:paraId="6A0FBD2B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2454ACA5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A1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5F700D62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法</w:t>
            </w:r>
            <w:r>
              <w:rPr>
                <w:rFonts w:hint="eastAsia"/>
                <w:sz w:val="20"/>
                <w:szCs w:val="21"/>
              </w:rPr>
              <w:t>学</w:t>
            </w:r>
            <w:r>
              <w:rPr>
                <w:sz w:val="20"/>
                <w:szCs w:val="21"/>
              </w:rPr>
              <w:t>领域</w:t>
            </w:r>
            <w:r>
              <w:rPr>
                <w:sz w:val="20"/>
                <w:szCs w:val="21"/>
              </w:rPr>
              <w:t>SSCI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 xml:space="preserve">JCR </w:t>
            </w:r>
            <w:r>
              <w:rPr>
                <w:sz w:val="20"/>
                <w:szCs w:val="21"/>
              </w:rPr>
              <w:t>分区前</w:t>
            </w:r>
            <w:r>
              <w:rPr>
                <w:sz w:val="20"/>
                <w:szCs w:val="21"/>
              </w:rPr>
              <w:t>5%</w:t>
            </w:r>
            <w:r>
              <w:rPr>
                <w:sz w:val="20"/>
                <w:szCs w:val="21"/>
              </w:rPr>
              <w:t>期刊；</w:t>
            </w:r>
            <w:r>
              <w:rPr>
                <w:sz w:val="20"/>
                <w:szCs w:val="21"/>
              </w:rPr>
              <w:t>AJG(ABS) 4*</w:t>
            </w:r>
            <w:r>
              <w:rPr>
                <w:sz w:val="20"/>
                <w:szCs w:val="21"/>
              </w:rPr>
              <w:t>及</w:t>
            </w:r>
            <w:r>
              <w:rPr>
                <w:sz w:val="20"/>
                <w:szCs w:val="21"/>
              </w:rPr>
              <w:t>AJG(ABS) 4</w:t>
            </w:r>
            <w:r>
              <w:rPr>
                <w:sz w:val="20"/>
                <w:szCs w:val="21"/>
              </w:rPr>
              <w:t>星期刊；</w:t>
            </w:r>
            <w:r>
              <w:rPr>
                <w:sz w:val="20"/>
                <w:szCs w:val="21"/>
              </w:rPr>
              <w:t>UT/DALLAS 24</w:t>
            </w:r>
            <w:r>
              <w:rPr>
                <w:sz w:val="20"/>
                <w:szCs w:val="21"/>
              </w:rPr>
              <w:t>种期刊；金融时报</w:t>
            </w:r>
            <w:r>
              <w:rPr>
                <w:sz w:val="20"/>
                <w:szCs w:val="21"/>
              </w:rPr>
              <w:t>45</w:t>
            </w:r>
            <w:r>
              <w:rPr>
                <w:sz w:val="20"/>
                <w:szCs w:val="21"/>
              </w:rPr>
              <w:t>种期刊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BE4177" w14:textId="77777777" w:rsidR="00785F07" w:rsidRPr="007B5FC8" w:rsidRDefault="00785F07" w:rsidP="00DB2BB9">
            <w:pPr>
              <w:jc w:val="center"/>
              <w:rPr>
                <w:sz w:val="20"/>
                <w:szCs w:val="21"/>
              </w:rPr>
            </w:pPr>
            <w:r w:rsidRPr="007C5AFD">
              <w:rPr>
                <w:rFonts w:hint="eastAsia"/>
                <w:sz w:val="20"/>
                <w:szCs w:val="21"/>
              </w:rPr>
              <w:t>--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65E25C67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Nature </w:t>
            </w:r>
            <w:r>
              <w:rPr>
                <w:sz w:val="20"/>
                <w:szCs w:val="21"/>
              </w:rPr>
              <w:t>或</w:t>
            </w:r>
            <w:r>
              <w:rPr>
                <w:sz w:val="20"/>
                <w:szCs w:val="21"/>
              </w:rPr>
              <w:t xml:space="preserve"> Science </w:t>
            </w:r>
            <w:r>
              <w:rPr>
                <w:sz w:val="20"/>
                <w:szCs w:val="21"/>
              </w:rPr>
              <w:t>或</w:t>
            </w:r>
            <w:r>
              <w:rPr>
                <w:sz w:val="20"/>
                <w:szCs w:val="21"/>
              </w:rPr>
              <w:t>CELL</w:t>
            </w:r>
            <w:r>
              <w:rPr>
                <w:sz w:val="20"/>
                <w:szCs w:val="21"/>
              </w:rPr>
              <w:t>及其子刊（</w:t>
            </w:r>
            <w:r>
              <w:rPr>
                <w:rFonts w:hint="eastAsia"/>
                <w:sz w:val="20"/>
                <w:szCs w:val="21"/>
              </w:rPr>
              <w:t>《</w:t>
            </w:r>
            <w:r>
              <w:rPr>
                <w:sz w:val="20"/>
                <w:szCs w:val="21"/>
              </w:rPr>
              <w:t xml:space="preserve">Scientific Report </w:t>
            </w:r>
            <w:r>
              <w:rPr>
                <w:rFonts w:hint="eastAsia"/>
                <w:sz w:val="20"/>
                <w:szCs w:val="21"/>
              </w:rPr>
              <w:t>》</w:t>
            </w:r>
            <w:r>
              <w:rPr>
                <w:sz w:val="20"/>
                <w:szCs w:val="21"/>
              </w:rPr>
              <w:t>除外）或</w:t>
            </w:r>
            <w:r>
              <w:rPr>
                <w:sz w:val="20"/>
                <w:szCs w:val="21"/>
              </w:rPr>
              <w:t xml:space="preserve"> PNAS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37FFC405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 w:rsidRPr="003718F5">
              <w:rPr>
                <w:rFonts w:hint="eastAsia"/>
              </w:rPr>
              <w:t>经济学、管理学、法学及社科综合中文顶级期刊，《求是》、《人民日报》（理论版）、《新华文摘》全文转载（</w:t>
            </w:r>
            <w:r w:rsidRPr="003718F5">
              <w:rPr>
                <w:rFonts w:hint="eastAsia"/>
              </w:rPr>
              <w:t>2000</w:t>
            </w:r>
            <w:r w:rsidRPr="003718F5">
              <w:rPr>
                <w:rFonts w:hint="eastAsia"/>
              </w:rPr>
              <w:t>字以上）</w:t>
            </w:r>
            <w:r>
              <w:rPr>
                <w:rFonts w:hint="eastAsia"/>
              </w:rPr>
              <w:t>（</w:t>
            </w:r>
            <w:r w:rsidRPr="007B5FC8">
              <w:rPr>
                <w:sz w:val="20"/>
                <w:szCs w:val="21"/>
              </w:rPr>
              <w:t>见附件</w:t>
            </w:r>
            <w:r>
              <w:rPr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</w:t>
            </w:r>
            <w:r w:rsidRPr="003718F5">
              <w:rPr>
                <w:rFonts w:hint="eastAsia"/>
              </w:rPr>
              <w:t>。</w:t>
            </w:r>
          </w:p>
        </w:tc>
      </w:tr>
      <w:tr w:rsidR="00785F07" w14:paraId="5435CBE0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78D91427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A2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3AE70DD6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经管</w:t>
            </w:r>
            <w:proofErr w:type="gramStart"/>
            <w:r>
              <w:rPr>
                <w:color w:val="000000"/>
                <w:sz w:val="20"/>
                <w:szCs w:val="21"/>
              </w:rPr>
              <w:t>法领域</w:t>
            </w:r>
            <w:proofErr w:type="gramEnd"/>
            <w:r>
              <w:rPr>
                <w:color w:val="000000"/>
                <w:sz w:val="20"/>
                <w:szCs w:val="21"/>
              </w:rPr>
              <w:t>SSCI</w:t>
            </w:r>
            <w:r>
              <w:rPr>
                <w:color w:val="000000"/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 JCR </w:t>
            </w:r>
            <w:r>
              <w:rPr>
                <w:color w:val="000000"/>
                <w:sz w:val="20"/>
                <w:szCs w:val="21"/>
              </w:rPr>
              <w:t>分区中前</w:t>
            </w:r>
            <w:r>
              <w:rPr>
                <w:rFonts w:hint="eastAsia"/>
                <w:color w:val="000000"/>
                <w:sz w:val="20"/>
                <w:szCs w:val="21"/>
              </w:rPr>
              <w:t>1</w:t>
            </w:r>
            <w:r>
              <w:rPr>
                <w:color w:val="000000"/>
                <w:sz w:val="20"/>
                <w:szCs w:val="21"/>
              </w:rPr>
              <w:t>0%</w:t>
            </w:r>
            <w:r>
              <w:rPr>
                <w:color w:val="000000"/>
                <w:sz w:val="20"/>
                <w:szCs w:val="21"/>
              </w:rPr>
              <w:t>期刊；</w:t>
            </w:r>
            <w:r>
              <w:rPr>
                <w:sz w:val="20"/>
                <w:szCs w:val="21"/>
              </w:rPr>
              <w:t xml:space="preserve">AJG(ABS) 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>星期刊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0A9359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其他领域</w:t>
            </w:r>
            <w:r>
              <w:rPr>
                <w:color w:val="000000"/>
                <w:sz w:val="20"/>
                <w:szCs w:val="21"/>
              </w:rPr>
              <w:t>SSCI</w:t>
            </w:r>
            <w:r>
              <w:rPr>
                <w:color w:val="000000"/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 JCR </w:t>
            </w:r>
            <w:r>
              <w:rPr>
                <w:color w:val="000000"/>
                <w:sz w:val="20"/>
                <w:szCs w:val="21"/>
              </w:rPr>
              <w:t>分区中</w:t>
            </w:r>
            <w:r>
              <w:rPr>
                <w:sz w:val="20"/>
                <w:szCs w:val="21"/>
              </w:rPr>
              <w:t>前</w:t>
            </w:r>
            <w:r>
              <w:rPr>
                <w:rFonts w:hint="eastAsia"/>
                <w:sz w:val="20"/>
                <w:szCs w:val="21"/>
              </w:rPr>
              <w:t>5</w:t>
            </w:r>
            <w:r>
              <w:rPr>
                <w:sz w:val="20"/>
                <w:szCs w:val="21"/>
              </w:rPr>
              <w:t>%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29C3978C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>JCR</w:t>
            </w:r>
            <w:r>
              <w:rPr>
                <w:sz w:val="20"/>
                <w:szCs w:val="21"/>
              </w:rPr>
              <w:t>分区前</w:t>
            </w:r>
            <w:r>
              <w:rPr>
                <w:sz w:val="20"/>
                <w:szCs w:val="21"/>
              </w:rPr>
              <w:t>3%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4F99A402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 w:rsidRPr="003718F5">
              <w:rPr>
                <w:rFonts w:hint="eastAsia"/>
              </w:rPr>
              <w:t>经济学、管理学、法学中文权威期刊，包括教育部学科评估</w:t>
            </w:r>
            <w:r w:rsidRPr="003718F5">
              <w:rPr>
                <w:rFonts w:hint="eastAsia"/>
              </w:rPr>
              <w:t>A</w:t>
            </w:r>
            <w:r w:rsidRPr="003718F5">
              <w:rPr>
                <w:rFonts w:hint="eastAsia"/>
              </w:rPr>
              <w:t>刊中应用经济学、理论经济学、管理科学与工程、工商管理、公共管理、法学、统计学领域中文期刊或《中国人文社会科学期刊</w:t>
            </w:r>
            <w:r w:rsidRPr="003718F5">
              <w:rPr>
                <w:rFonts w:hint="eastAsia"/>
              </w:rPr>
              <w:t xml:space="preserve">AMI </w:t>
            </w:r>
            <w:r w:rsidRPr="003718F5">
              <w:rPr>
                <w:rFonts w:hint="eastAsia"/>
              </w:rPr>
              <w:t>综合评价报告》（</w:t>
            </w:r>
            <w:r w:rsidRPr="003718F5">
              <w:rPr>
                <w:rFonts w:hint="eastAsia"/>
              </w:rPr>
              <w:t>20</w:t>
            </w:r>
            <w:r>
              <w:t>22</w:t>
            </w:r>
            <w:r w:rsidRPr="003718F5">
              <w:rPr>
                <w:rFonts w:hint="eastAsia"/>
              </w:rPr>
              <w:t>年）中顶级或权威期刊或《中国社会科学文摘》全文转摘《光明日报》（理论版）</w:t>
            </w:r>
            <w:r>
              <w:rPr>
                <w:rFonts w:hint="eastAsia"/>
              </w:rPr>
              <w:t>（</w:t>
            </w:r>
            <w:r w:rsidRPr="007B5FC8">
              <w:rPr>
                <w:sz w:val="20"/>
                <w:szCs w:val="21"/>
              </w:rPr>
              <w:t>见附件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）</w:t>
            </w:r>
            <w:r w:rsidRPr="003718F5">
              <w:rPr>
                <w:rFonts w:hint="eastAsia"/>
              </w:rPr>
              <w:t>。</w:t>
            </w:r>
          </w:p>
        </w:tc>
      </w:tr>
      <w:tr w:rsidR="00785F07" w14:paraId="15B68279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2EDB207A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B1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2779A277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经管</w:t>
            </w:r>
            <w:proofErr w:type="gramStart"/>
            <w:r>
              <w:rPr>
                <w:sz w:val="20"/>
                <w:szCs w:val="21"/>
              </w:rPr>
              <w:t>法领域</w:t>
            </w:r>
            <w:proofErr w:type="gramEnd"/>
            <w:r>
              <w:rPr>
                <w:sz w:val="20"/>
                <w:szCs w:val="21"/>
              </w:rPr>
              <w:t>SSCI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 xml:space="preserve"> JCR </w:t>
            </w:r>
            <w:r>
              <w:rPr>
                <w:sz w:val="20"/>
                <w:szCs w:val="21"/>
              </w:rPr>
              <w:t>分区中</w:t>
            </w:r>
            <w:r>
              <w:rPr>
                <w:sz w:val="20"/>
                <w:szCs w:val="21"/>
              </w:rPr>
              <w:t>Q1</w:t>
            </w:r>
            <w:r>
              <w:rPr>
                <w:sz w:val="20"/>
                <w:szCs w:val="21"/>
              </w:rPr>
              <w:t>和</w:t>
            </w:r>
            <w:r>
              <w:rPr>
                <w:rFonts w:hint="eastAsia"/>
                <w:sz w:val="20"/>
                <w:szCs w:val="21"/>
              </w:rPr>
              <w:t>Q2</w:t>
            </w:r>
            <w:r>
              <w:rPr>
                <w:sz w:val="20"/>
                <w:szCs w:val="21"/>
              </w:rPr>
              <w:t>期刊</w:t>
            </w:r>
            <w:r>
              <w:rPr>
                <w:rFonts w:hint="eastAsia"/>
                <w:sz w:val="20"/>
                <w:szCs w:val="21"/>
              </w:rPr>
              <w:t>；</w:t>
            </w:r>
            <w:r>
              <w:rPr>
                <w:sz w:val="20"/>
                <w:szCs w:val="21"/>
              </w:rPr>
              <w:t>AJG(ABS)</w:t>
            </w:r>
            <w:r>
              <w:rPr>
                <w:sz w:val="20"/>
                <w:szCs w:val="21"/>
              </w:rPr>
              <w:t>期刊</w:t>
            </w:r>
            <w:r>
              <w:rPr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05A8747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Cs w:val="21"/>
              </w:rPr>
              <w:t>其他领域</w:t>
            </w:r>
            <w:r>
              <w:rPr>
                <w:color w:val="000000"/>
                <w:szCs w:val="21"/>
              </w:rPr>
              <w:t>SSCI</w:t>
            </w:r>
            <w:r>
              <w:rPr>
                <w:color w:val="000000"/>
                <w:szCs w:val="21"/>
              </w:rPr>
              <w:t>期刊中</w:t>
            </w:r>
            <w:r>
              <w:rPr>
                <w:color w:val="000000"/>
                <w:szCs w:val="21"/>
              </w:rPr>
              <w:t xml:space="preserve"> JCR </w:t>
            </w:r>
            <w:r>
              <w:rPr>
                <w:color w:val="000000"/>
                <w:szCs w:val="21"/>
              </w:rPr>
              <w:t>分区中</w:t>
            </w:r>
            <w:r>
              <w:rPr>
                <w:szCs w:val="21"/>
              </w:rPr>
              <w:t>前</w:t>
            </w:r>
            <w:r>
              <w:rPr>
                <w:szCs w:val="21"/>
              </w:rPr>
              <w:t>10%</w:t>
            </w:r>
            <w:r>
              <w:rPr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2C044C51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>JCR</w:t>
            </w:r>
            <w:r>
              <w:rPr>
                <w:sz w:val="20"/>
                <w:szCs w:val="21"/>
              </w:rPr>
              <w:t>分区前</w:t>
            </w:r>
            <w:r>
              <w:rPr>
                <w:sz w:val="20"/>
                <w:szCs w:val="21"/>
              </w:rPr>
              <w:t>5%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3BF088A2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其他中文权威期刊，包括教育部学科评估</w:t>
            </w:r>
            <w:r>
              <w:rPr>
                <w:rFonts w:hint="eastAsia"/>
                <w:sz w:val="20"/>
                <w:szCs w:val="21"/>
              </w:rPr>
              <w:t>A</w:t>
            </w:r>
            <w:r>
              <w:rPr>
                <w:rFonts w:hint="eastAsia"/>
                <w:sz w:val="20"/>
                <w:szCs w:val="21"/>
              </w:rPr>
              <w:t>刊中心理学、农林经济管理、教育学、社会学、政治学、马克思主义理论、哲学、统计学学科领域中文期刊</w:t>
            </w:r>
            <w:r>
              <w:rPr>
                <w:sz w:val="20"/>
                <w:szCs w:val="21"/>
              </w:rPr>
              <w:t>，</w:t>
            </w:r>
            <w:r>
              <w:rPr>
                <w:rFonts w:hint="eastAsia"/>
                <w:sz w:val="20"/>
                <w:szCs w:val="21"/>
              </w:rPr>
              <w:t>《高等学校文科学术文摘》全文转摘。</w:t>
            </w:r>
          </w:p>
        </w:tc>
      </w:tr>
      <w:tr w:rsidR="00785F07" w14:paraId="41F0E4B6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15B82AB6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B2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554B37EC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经管</w:t>
            </w:r>
            <w:proofErr w:type="gramStart"/>
            <w:r>
              <w:rPr>
                <w:sz w:val="20"/>
                <w:szCs w:val="21"/>
              </w:rPr>
              <w:t>法领域</w:t>
            </w:r>
            <w:proofErr w:type="gramEnd"/>
            <w:r>
              <w:rPr>
                <w:sz w:val="20"/>
                <w:szCs w:val="21"/>
              </w:rPr>
              <w:t>SSCI</w:t>
            </w:r>
            <w:r>
              <w:rPr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JCR </w:t>
            </w:r>
            <w:r>
              <w:rPr>
                <w:color w:val="000000"/>
                <w:sz w:val="20"/>
                <w:szCs w:val="21"/>
              </w:rPr>
              <w:t>分区中</w:t>
            </w:r>
            <w:r>
              <w:rPr>
                <w:color w:val="000000"/>
                <w:sz w:val="20"/>
                <w:szCs w:val="21"/>
              </w:rPr>
              <w:t>Q</w:t>
            </w:r>
            <w:r>
              <w:rPr>
                <w:rFonts w:hint="eastAsia"/>
                <w:color w:val="000000"/>
                <w:sz w:val="20"/>
                <w:szCs w:val="21"/>
              </w:rPr>
              <w:t>3</w:t>
            </w:r>
            <w:r>
              <w:rPr>
                <w:color w:val="000000"/>
                <w:sz w:val="20"/>
                <w:szCs w:val="21"/>
              </w:rPr>
              <w:t>和</w:t>
            </w:r>
            <w:r>
              <w:rPr>
                <w:color w:val="000000"/>
                <w:sz w:val="20"/>
                <w:szCs w:val="21"/>
              </w:rPr>
              <w:t>Q</w:t>
            </w:r>
            <w:r>
              <w:rPr>
                <w:rFonts w:hint="eastAsia"/>
                <w:color w:val="000000"/>
                <w:sz w:val="20"/>
                <w:szCs w:val="21"/>
              </w:rPr>
              <w:t>4</w:t>
            </w:r>
            <w:r>
              <w:rPr>
                <w:color w:val="000000"/>
                <w:sz w:val="20"/>
                <w:szCs w:val="21"/>
              </w:rPr>
              <w:t>期刊</w:t>
            </w:r>
            <w:r>
              <w:rPr>
                <w:rFonts w:hint="eastAsia"/>
                <w:sz w:val="20"/>
                <w:szCs w:val="21"/>
              </w:rPr>
              <w:t>；</w:t>
            </w:r>
            <w:r>
              <w:rPr>
                <w:sz w:val="20"/>
                <w:szCs w:val="21"/>
              </w:rPr>
              <w:t>AJG(ABS)</w:t>
            </w:r>
            <w:r>
              <w:rPr>
                <w:sz w:val="20"/>
                <w:szCs w:val="21"/>
              </w:rPr>
              <w:t>期刊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1AD2E3A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其他领域</w:t>
            </w:r>
            <w:r>
              <w:rPr>
                <w:color w:val="000000"/>
                <w:sz w:val="20"/>
                <w:szCs w:val="21"/>
              </w:rPr>
              <w:t>SSCI</w:t>
            </w:r>
            <w:r>
              <w:rPr>
                <w:color w:val="000000"/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 JCR </w:t>
            </w:r>
            <w:r>
              <w:rPr>
                <w:color w:val="000000"/>
                <w:sz w:val="20"/>
                <w:szCs w:val="21"/>
              </w:rPr>
              <w:t>分区中</w:t>
            </w:r>
            <w:r>
              <w:rPr>
                <w:sz w:val="20"/>
                <w:szCs w:val="21"/>
              </w:rPr>
              <w:t>Q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2BD34A94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>JCR</w:t>
            </w:r>
            <w:r>
              <w:rPr>
                <w:sz w:val="20"/>
                <w:szCs w:val="21"/>
              </w:rPr>
              <w:t>分区前</w:t>
            </w:r>
            <w:r>
              <w:rPr>
                <w:sz w:val="20"/>
                <w:szCs w:val="21"/>
              </w:rPr>
              <w:t>10%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63E0CBA2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除上述期刊外，</w:t>
            </w:r>
            <w:r>
              <w:rPr>
                <w:sz w:val="20"/>
                <w:szCs w:val="21"/>
              </w:rPr>
              <w:t>CSSCI</w:t>
            </w:r>
            <w:r>
              <w:rPr>
                <w:sz w:val="20"/>
                <w:szCs w:val="21"/>
              </w:rPr>
              <w:t>来源刊中经济学、管理学、法学领域期刊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785F07" w14:paraId="4B7BFAE2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5182F24F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C1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27969286" w14:textId="77777777" w:rsidR="00785F07" w:rsidRPr="007B5FC8" w:rsidRDefault="00785F07" w:rsidP="00DB2BB9">
            <w:pPr>
              <w:jc w:val="center"/>
              <w:rPr>
                <w:sz w:val="20"/>
                <w:szCs w:val="21"/>
              </w:rPr>
            </w:pPr>
            <w:r w:rsidRPr="007C5AFD">
              <w:rPr>
                <w:rFonts w:hint="eastAsia"/>
                <w:sz w:val="20"/>
                <w:szCs w:val="21"/>
              </w:rPr>
              <w:t>--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7FDFA4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其他领域</w:t>
            </w:r>
            <w:r>
              <w:rPr>
                <w:color w:val="000000"/>
                <w:sz w:val="20"/>
                <w:szCs w:val="21"/>
              </w:rPr>
              <w:t>SSCI</w:t>
            </w:r>
            <w:r>
              <w:rPr>
                <w:color w:val="000000"/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 JCR </w:t>
            </w:r>
            <w:r>
              <w:rPr>
                <w:color w:val="000000"/>
                <w:sz w:val="20"/>
                <w:szCs w:val="21"/>
              </w:rPr>
              <w:t>分区中</w:t>
            </w:r>
            <w:r>
              <w:rPr>
                <w:sz w:val="20"/>
                <w:szCs w:val="21"/>
              </w:rPr>
              <w:t>Q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02B382EE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>JCR</w:t>
            </w:r>
            <w:r>
              <w:rPr>
                <w:sz w:val="20"/>
                <w:szCs w:val="21"/>
              </w:rPr>
              <w:t>分区</w:t>
            </w:r>
            <w:r>
              <w:rPr>
                <w:sz w:val="20"/>
                <w:szCs w:val="21"/>
              </w:rPr>
              <w:t>Q1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3BB28A9A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除上述期刊外，</w:t>
            </w:r>
            <w:r>
              <w:rPr>
                <w:kern w:val="0"/>
                <w:sz w:val="20"/>
                <w:szCs w:val="21"/>
              </w:rPr>
              <w:t>CSSCI</w:t>
            </w:r>
            <w:r>
              <w:rPr>
                <w:kern w:val="0"/>
                <w:sz w:val="20"/>
                <w:szCs w:val="21"/>
              </w:rPr>
              <w:t>源刊</w:t>
            </w:r>
            <w:r>
              <w:rPr>
                <w:rFonts w:hint="eastAsia"/>
                <w:kern w:val="0"/>
                <w:sz w:val="20"/>
                <w:szCs w:val="21"/>
              </w:rPr>
              <w:t>（不含扩展板）</w:t>
            </w:r>
            <w:r>
              <w:rPr>
                <w:kern w:val="0"/>
                <w:sz w:val="20"/>
                <w:szCs w:val="21"/>
              </w:rPr>
              <w:t>中其他领域期刊，《人大报刊复印资料系列》全文转摘</w:t>
            </w:r>
            <w:r>
              <w:rPr>
                <w:rFonts w:hint="eastAsia"/>
                <w:kern w:val="0"/>
                <w:sz w:val="20"/>
                <w:szCs w:val="21"/>
              </w:rPr>
              <w:t>，</w:t>
            </w:r>
            <w:r w:rsidRPr="00C77B4D">
              <w:rPr>
                <w:rFonts w:hint="eastAsia"/>
                <w:kern w:val="0"/>
                <w:sz w:val="20"/>
                <w:szCs w:val="21"/>
              </w:rPr>
              <w:t>北大中文核心期刊中经济、管理学、法律、综合性人文社会科学、社会学、政治、统计学、心理学、人口学、</w:t>
            </w:r>
            <w:r>
              <w:rPr>
                <w:rFonts w:hint="eastAsia"/>
                <w:kern w:val="0"/>
                <w:sz w:val="20"/>
                <w:szCs w:val="21"/>
              </w:rPr>
              <w:t>法学、</w:t>
            </w:r>
            <w:r w:rsidRPr="00C77B4D">
              <w:rPr>
                <w:rFonts w:hint="eastAsia"/>
                <w:kern w:val="0"/>
                <w:sz w:val="20"/>
                <w:szCs w:val="21"/>
              </w:rPr>
              <w:t>人才学、图书馆及信息事业、科学及科学研究类期刊</w:t>
            </w:r>
            <w:r w:rsidRPr="0028520E">
              <w:rPr>
                <w:rFonts w:hint="eastAsia"/>
                <w:kern w:val="0"/>
                <w:sz w:val="20"/>
                <w:szCs w:val="21"/>
              </w:rPr>
              <w:t>。</w:t>
            </w:r>
          </w:p>
        </w:tc>
      </w:tr>
      <w:tr w:rsidR="00785F07" w14:paraId="69820442" w14:textId="77777777" w:rsidTr="007B67C3">
        <w:trPr>
          <w:trHeight w:val="270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6E547EC6" w14:textId="77777777" w:rsidR="00785F07" w:rsidRPr="007B5FC8" w:rsidRDefault="00785F07" w:rsidP="00EF13E9">
            <w:pPr>
              <w:jc w:val="center"/>
              <w:rPr>
                <w:sz w:val="20"/>
                <w:szCs w:val="21"/>
              </w:rPr>
            </w:pPr>
            <w:r w:rsidRPr="007B5FC8">
              <w:rPr>
                <w:sz w:val="20"/>
                <w:szCs w:val="21"/>
              </w:rPr>
              <w:t>C2</w:t>
            </w:r>
          </w:p>
        </w:tc>
        <w:tc>
          <w:tcPr>
            <w:tcW w:w="3537" w:type="dxa"/>
            <w:shd w:val="clear" w:color="auto" w:fill="auto"/>
            <w:noWrap/>
            <w:vAlign w:val="center"/>
          </w:tcPr>
          <w:p w14:paraId="3A90677E" w14:textId="77777777" w:rsidR="00785F07" w:rsidRPr="007B5FC8" w:rsidRDefault="00785F07" w:rsidP="00DB2BB9">
            <w:pPr>
              <w:jc w:val="center"/>
              <w:rPr>
                <w:sz w:val="20"/>
                <w:szCs w:val="21"/>
              </w:rPr>
            </w:pPr>
            <w:r w:rsidRPr="007C5AFD">
              <w:rPr>
                <w:rFonts w:hint="eastAsia"/>
                <w:sz w:val="20"/>
                <w:szCs w:val="21"/>
              </w:rPr>
              <w:t>--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DF2676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其他领域</w:t>
            </w:r>
            <w:r>
              <w:rPr>
                <w:color w:val="000000"/>
                <w:sz w:val="20"/>
                <w:szCs w:val="21"/>
              </w:rPr>
              <w:t>SSCI</w:t>
            </w:r>
            <w:r>
              <w:rPr>
                <w:color w:val="000000"/>
                <w:sz w:val="20"/>
                <w:szCs w:val="21"/>
              </w:rPr>
              <w:t>期刊中</w:t>
            </w:r>
            <w:r>
              <w:rPr>
                <w:color w:val="000000"/>
                <w:sz w:val="20"/>
                <w:szCs w:val="21"/>
              </w:rPr>
              <w:t xml:space="preserve"> JCR </w:t>
            </w:r>
            <w:r>
              <w:rPr>
                <w:color w:val="000000"/>
                <w:sz w:val="20"/>
                <w:szCs w:val="21"/>
              </w:rPr>
              <w:t>分区中</w:t>
            </w:r>
            <w:r>
              <w:rPr>
                <w:sz w:val="20"/>
                <w:szCs w:val="21"/>
              </w:rPr>
              <w:t>Q</w:t>
            </w: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14:paraId="1BD366F8" w14:textId="77777777" w:rsidR="00785F07" w:rsidRPr="007B5FC8" w:rsidRDefault="00785F07" w:rsidP="00DB2BB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SCI</w:t>
            </w:r>
            <w:r>
              <w:rPr>
                <w:sz w:val="20"/>
                <w:szCs w:val="21"/>
              </w:rPr>
              <w:t>期刊中</w:t>
            </w:r>
            <w:r>
              <w:rPr>
                <w:sz w:val="20"/>
                <w:szCs w:val="21"/>
              </w:rPr>
              <w:t>JCR</w:t>
            </w:r>
            <w:r>
              <w:rPr>
                <w:sz w:val="20"/>
                <w:szCs w:val="21"/>
              </w:rPr>
              <w:t>分区</w:t>
            </w:r>
            <w:r>
              <w:rPr>
                <w:sz w:val="20"/>
                <w:szCs w:val="21"/>
              </w:rPr>
              <w:t>Q2</w:t>
            </w:r>
            <w:r>
              <w:rPr>
                <w:sz w:val="20"/>
                <w:szCs w:val="21"/>
              </w:rPr>
              <w:t>期刊</w:t>
            </w:r>
          </w:p>
        </w:tc>
        <w:tc>
          <w:tcPr>
            <w:tcW w:w="6525" w:type="dxa"/>
            <w:shd w:val="clear" w:color="auto" w:fill="auto"/>
            <w:noWrap/>
            <w:vAlign w:val="center"/>
          </w:tcPr>
          <w:p w14:paraId="1821F35D" w14:textId="77777777" w:rsidR="00785F07" w:rsidRPr="007B5FC8" w:rsidRDefault="00785F07" w:rsidP="007B67C3">
            <w:pPr>
              <w:rPr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除上述期刊外，</w:t>
            </w:r>
            <w:r w:rsidRPr="00C77B4D">
              <w:rPr>
                <w:rFonts w:hint="eastAsia"/>
                <w:kern w:val="0"/>
                <w:sz w:val="20"/>
                <w:szCs w:val="21"/>
              </w:rPr>
              <w:t>北大中文核心期刊中哲学、自然科学总论、数学、教育类期刊</w:t>
            </w:r>
            <w:r>
              <w:rPr>
                <w:kern w:val="0"/>
                <w:sz w:val="20"/>
                <w:szCs w:val="21"/>
              </w:rPr>
              <w:t>。</w:t>
            </w:r>
          </w:p>
        </w:tc>
      </w:tr>
    </w:tbl>
    <w:p w14:paraId="3BEA5123" w14:textId="77777777" w:rsidR="00A40471" w:rsidRDefault="00A40471" w:rsidP="0095479E">
      <w:pPr>
        <w:ind w:firstLineChars="200" w:firstLine="420"/>
        <w:rPr>
          <w:szCs w:val="21"/>
        </w:rPr>
      </w:pPr>
      <w:r>
        <w:rPr>
          <w:szCs w:val="21"/>
        </w:rPr>
        <w:t>注：</w:t>
      </w:r>
    </w:p>
    <w:p w14:paraId="27377A8B" w14:textId="795D8E7C" w:rsidR="00EF13E9" w:rsidRDefault="00EF13E9" w:rsidP="007B67C3">
      <w:pPr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经管领域包括</w:t>
      </w:r>
      <w:r>
        <w:rPr>
          <w:rFonts w:hint="eastAsia"/>
          <w:szCs w:val="21"/>
        </w:rPr>
        <w:t>JCR</w:t>
      </w:r>
      <w:r>
        <w:rPr>
          <w:rFonts w:hint="eastAsia"/>
          <w:szCs w:val="21"/>
        </w:rPr>
        <w:t>分类中的：</w:t>
      </w:r>
      <w:r>
        <w:rPr>
          <w:szCs w:val="21"/>
        </w:rPr>
        <w:t>ECONOMICS</w:t>
      </w:r>
      <w:r>
        <w:rPr>
          <w:szCs w:val="21"/>
        </w:rPr>
        <w:t>、</w:t>
      </w:r>
      <w:r w:rsidR="004028AB" w:rsidRPr="00EF13E9">
        <w:rPr>
          <w:noProof/>
          <w:szCs w:val="21"/>
        </w:rPr>
        <w:drawing>
          <wp:inline distT="0" distB="0" distL="0" distR="0" wp14:anchorId="1F58209E" wp14:editId="43BE5F5F">
            <wp:extent cx="8890" cy="8890"/>
            <wp:effectExtent l="0" t="0" r="0" b="0"/>
            <wp:docPr id="1" name="图片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pa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MANAGEMENT</w:t>
      </w:r>
      <w:r>
        <w:rPr>
          <w:szCs w:val="21"/>
        </w:rPr>
        <w:t>、</w:t>
      </w:r>
      <w:r>
        <w:rPr>
          <w:szCs w:val="21"/>
        </w:rPr>
        <w:t>OPERATIONS RESEARCH MANAGEMENT SCIENCE</w:t>
      </w:r>
      <w:r>
        <w:rPr>
          <w:szCs w:val="21"/>
        </w:rPr>
        <w:t>、</w:t>
      </w:r>
      <w:r>
        <w:rPr>
          <w:szCs w:val="21"/>
        </w:rPr>
        <w:t>BUSINESS FINANCE</w:t>
      </w:r>
      <w:r>
        <w:rPr>
          <w:szCs w:val="21"/>
        </w:rPr>
        <w:t>、</w:t>
      </w:r>
      <w:r>
        <w:rPr>
          <w:szCs w:val="21"/>
        </w:rPr>
        <w:t>PUBLIC ADMINISTRATION</w:t>
      </w:r>
      <w:r>
        <w:rPr>
          <w:szCs w:val="21"/>
        </w:rPr>
        <w:t>、</w:t>
      </w:r>
      <w:r>
        <w:rPr>
          <w:szCs w:val="21"/>
        </w:rPr>
        <w:t>BUSINESS</w:t>
      </w:r>
      <w:r>
        <w:rPr>
          <w:szCs w:val="21"/>
        </w:rPr>
        <w:t>、</w:t>
      </w:r>
      <w:r>
        <w:rPr>
          <w:szCs w:val="21"/>
        </w:rPr>
        <w:t>INFORMATION SCIENCE &amp; LIBRARY</w:t>
      </w:r>
      <w:r>
        <w:rPr>
          <w:rFonts w:hint="eastAsia"/>
          <w:szCs w:val="21"/>
        </w:rPr>
        <w:t>、</w:t>
      </w:r>
      <w:r>
        <w:rPr>
          <w:szCs w:val="21"/>
        </w:rPr>
        <w:t>DEVELOPMENT STUDIES</w:t>
      </w:r>
      <w:r>
        <w:rPr>
          <w:szCs w:val="21"/>
        </w:rPr>
        <w:t>，法学领域包括</w:t>
      </w:r>
      <w:r>
        <w:rPr>
          <w:szCs w:val="21"/>
        </w:rPr>
        <w:t>LAW</w:t>
      </w:r>
      <w:r>
        <w:rPr>
          <w:szCs w:val="21"/>
        </w:rPr>
        <w:t>。</w:t>
      </w:r>
    </w:p>
    <w:p w14:paraId="1664DD46" w14:textId="77777777" w:rsidR="00EF13E9" w:rsidRDefault="00EF13E9" w:rsidP="007B67C3">
      <w:pPr>
        <w:ind w:firstLineChars="200" w:firstLine="420"/>
        <w:rPr>
          <w:szCs w:val="21"/>
        </w:rPr>
      </w:pPr>
      <w:r>
        <w:rPr>
          <w:szCs w:val="21"/>
        </w:rPr>
        <w:t>2.CSSCI</w:t>
      </w:r>
      <w:r>
        <w:rPr>
          <w:szCs w:val="21"/>
        </w:rPr>
        <w:t>期刊根据论文发表当年期刊是否入选</w:t>
      </w:r>
      <w:r>
        <w:rPr>
          <w:szCs w:val="21"/>
        </w:rPr>
        <w:t>CSSCI</w:t>
      </w:r>
      <w:r>
        <w:rPr>
          <w:szCs w:val="21"/>
        </w:rPr>
        <w:t>确定</w:t>
      </w:r>
      <w:r>
        <w:rPr>
          <w:rFonts w:hint="eastAsia"/>
          <w:szCs w:val="21"/>
        </w:rPr>
        <w:t>（不含扩展版）</w:t>
      </w:r>
      <w:r>
        <w:rPr>
          <w:szCs w:val="21"/>
        </w:rPr>
        <w:t>。</w:t>
      </w:r>
    </w:p>
    <w:p w14:paraId="36897170" w14:textId="77777777" w:rsidR="00EF13E9" w:rsidRDefault="00EF13E9" w:rsidP="007B67C3">
      <w:pPr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期刊领域排名以每年</w:t>
      </w:r>
      <w:r w:rsidR="00405524">
        <w:rPr>
          <w:rFonts w:hint="eastAsia"/>
          <w:szCs w:val="21"/>
        </w:rPr>
        <w:t>最新发布的</w:t>
      </w:r>
      <w:r>
        <w:rPr>
          <w:szCs w:val="21"/>
        </w:rPr>
        <w:t>JCR</w:t>
      </w:r>
      <w:r>
        <w:rPr>
          <w:szCs w:val="21"/>
        </w:rPr>
        <w:t>分区数据为依据。</w:t>
      </w:r>
    </w:p>
    <w:p w14:paraId="51D1B991" w14:textId="77777777" w:rsidR="00A6532F" w:rsidRDefault="00EF13E9" w:rsidP="000942CB">
      <w:pPr>
        <w:ind w:firstLineChars="200" w:firstLine="420"/>
        <w:rPr>
          <w:szCs w:val="21"/>
        </w:rPr>
        <w:sectPr w:rsidR="00A6532F" w:rsidSect="003E15E8">
          <w:pgSz w:w="16838" w:h="11906" w:orient="landscape"/>
          <w:pgMar w:top="851" w:right="794" w:bottom="1134" w:left="1021" w:header="851" w:footer="992" w:gutter="0"/>
          <w:cols w:space="720"/>
          <w:docGrid w:type="linesAndChars" w:linePitch="312"/>
        </w:sectPr>
      </w:pPr>
      <w:r>
        <w:rPr>
          <w:szCs w:val="21"/>
        </w:rPr>
        <w:t>4.</w:t>
      </w:r>
      <w:r>
        <w:rPr>
          <w:rFonts w:hint="eastAsia"/>
          <w:szCs w:val="21"/>
        </w:rPr>
        <w:t>在</w:t>
      </w:r>
      <w:bookmarkStart w:id="1" w:name="_Hlk119513448"/>
      <w:r w:rsidRPr="00C165D6">
        <w:rPr>
          <w:szCs w:val="21"/>
        </w:rPr>
        <w:t>中国科学院文献情报中心</w:t>
      </w:r>
      <w:r w:rsidRPr="00C165D6">
        <w:rPr>
          <w:rFonts w:hint="eastAsia"/>
          <w:szCs w:val="21"/>
        </w:rPr>
        <w:t>2</w:t>
      </w:r>
      <w:r w:rsidRPr="00C165D6">
        <w:rPr>
          <w:szCs w:val="21"/>
        </w:rPr>
        <w:t>020</w:t>
      </w:r>
      <w:r w:rsidRPr="00C165D6">
        <w:rPr>
          <w:rFonts w:hint="eastAsia"/>
          <w:szCs w:val="21"/>
        </w:rPr>
        <w:t>年以来</w:t>
      </w:r>
      <w:r w:rsidRPr="00C165D6">
        <w:rPr>
          <w:szCs w:val="21"/>
        </w:rPr>
        <w:t>发布</w:t>
      </w:r>
      <w:r w:rsidRPr="00C165D6">
        <w:rPr>
          <w:rFonts w:hint="eastAsia"/>
          <w:szCs w:val="21"/>
        </w:rPr>
        <w:t>的</w:t>
      </w:r>
      <w:r w:rsidRPr="00C165D6">
        <w:rPr>
          <w:szCs w:val="21"/>
        </w:rPr>
        <w:t>《国际期刊预警名单（试行）》</w:t>
      </w:r>
      <w:r w:rsidRPr="00C165D6">
        <w:rPr>
          <w:rFonts w:hint="eastAsia"/>
          <w:szCs w:val="21"/>
        </w:rPr>
        <w:t>中发表的论文</w:t>
      </w:r>
      <w:bookmarkEnd w:id="1"/>
      <w:r w:rsidRPr="00C165D6">
        <w:rPr>
          <w:rFonts w:hint="eastAsia"/>
          <w:szCs w:val="21"/>
        </w:rPr>
        <w:t>不纳入</w:t>
      </w:r>
      <w:r w:rsidR="00FE5629">
        <w:rPr>
          <w:rFonts w:hint="eastAsia"/>
          <w:szCs w:val="21"/>
        </w:rPr>
        <w:t>积分</w:t>
      </w:r>
      <w:r w:rsidR="00E326CF">
        <w:rPr>
          <w:rFonts w:hint="eastAsia"/>
          <w:szCs w:val="21"/>
        </w:rPr>
        <w:t>和认可</w:t>
      </w:r>
      <w:r w:rsidRPr="00C165D6">
        <w:rPr>
          <w:rFonts w:hint="eastAsia"/>
          <w:szCs w:val="21"/>
        </w:rPr>
        <w:t>范围。</w:t>
      </w:r>
    </w:p>
    <w:p w14:paraId="75C8CE62" w14:textId="77777777" w:rsidR="00DF3735" w:rsidRDefault="00DF3735" w:rsidP="00DF3735"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lastRenderedPageBreak/>
        <w:t>附件</w:t>
      </w:r>
      <w:r>
        <w:rPr>
          <w:b/>
          <w:szCs w:val="21"/>
        </w:rPr>
        <w:t>4</w:t>
      </w:r>
      <w:r>
        <w:rPr>
          <w:b/>
          <w:szCs w:val="21"/>
        </w:rPr>
        <w:t>：</w:t>
      </w:r>
      <w:r>
        <w:rPr>
          <w:b/>
          <w:szCs w:val="21"/>
        </w:rPr>
        <w:t>A</w:t>
      </w:r>
      <w:r w:rsidR="001410A1">
        <w:rPr>
          <w:b/>
          <w:szCs w:val="21"/>
        </w:rPr>
        <w:t>1</w:t>
      </w:r>
      <w:r>
        <w:rPr>
          <w:b/>
          <w:szCs w:val="21"/>
        </w:rPr>
        <w:t>中文期刊目录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1917"/>
      </w:tblGrid>
      <w:tr w:rsidR="00C265E8" w14:paraId="1EB7883B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7638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序号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1C7B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期刊名称</w:t>
            </w:r>
          </w:p>
        </w:tc>
      </w:tr>
      <w:tr w:rsidR="00C265E8" w14:paraId="55306B54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087E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1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8112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《中国社会科学》</w:t>
            </w:r>
          </w:p>
        </w:tc>
      </w:tr>
      <w:tr w:rsidR="00C265E8" w14:paraId="4D973433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538D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2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207D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《经济研究》</w:t>
            </w:r>
          </w:p>
        </w:tc>
      </w:tr>
      <w:tr w:rsidR="00C265E8" w14:paraId="314EE303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6BBC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3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D1A7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《管理世界》</w:t>
            </w:r>
          </w:p>
        </w:tc>
      </w:tr>
      <w:tr w:rsidR="00C265E8" w14:paraId="09F8B956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C0C8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4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9891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5462DB">
              <w:rPr>
                <w:rFonts w:hint="eastAsia"/>
                <w:szCs w:val="21"/>
              </w:rPr>
              <w:t>《世界</w:t>
            </w:r>
            <w:r w:rsidRPr="005462DB">
              <w:rPr>
                <w:szCs w:val="21"/>
              </w:rPr>
              <w:t>经济</w:t>
            </w:r>
            <w:r w:rsidRPr="005462DB">
              <w:rPr>
                <w:rFonts w:hint="eastAsia"/>
                <w:szCs w:val="21"/>
              </w:rPr>
              <w:t>》</w:t>
            </w:r>
          </w:p>
        </w:tc>
      </w:tr>
      <w:tr w:rsidR="00C265E8" w14:paraId="5C4C2645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D6BC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B081" w14:textId="77777777" w:rsidR="00673359" w:rsidRPr="005462DB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5462DB">
              <w:rPr>
                <w:rFonts w:hint="eastAsia"/>
                <w:szCs w:val="21"/>
              </w:rPr>
              <w:t>《中国</w:t>
            </w:r>
            <w:r w:rsidRPr="005462DB">
              <w:rPr>
                <w:szCs w:val="21"/>
              </w:rPr>
              <w:t>工业经济</w:t>
            </w:r>
            <w:r w:rsidRPr="005462DB">
              <w:rPr>
                <w:rFonts w:hint="eastAsia"/>
                <w:szCs w:val="21"/>
              </w:rPr>
              <w:t>》</w:t>
            </w:r>
          </w:p>
        </w:tc>
      </w:tr>
      <w:tr w:rsidR="00C265E8" w14:paraId="271E19BF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03FF" w14:textId="77777777" w:rsidR="00673359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5328" w14:textId="77777777" w:rsidR="00673359" w:rsidRPr="005462DB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《中国图书馆学报》</w:t>
            </w:r>
          </w:p>
        </w:tc>
      </w:tr>
      <w:tr w:rsidR="00C265E8" w14:paraId="6FC721B8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3BC" w14:textId="77777777" w:rsidR="00673359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AAD9" w14:textId="77777777" w:rsidR="00673359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 w:rsidRPr="00D24AB4">
              <w:rPr>
                <w:szCs w:val="21"/>
              </w:rPr>
              <w:t>《法学研究》</w:t>
            </w:r>
          </w:p>
        </w:tc>
      </w:tr>
      <w:tr w:rsidR="00C265E8" w14:paraId="4287A1CC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7658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A63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《求是》</w:t>
            </w:r>
          </w:p>
        </w:tc>
      </w:tr>
      <w:tr w:rsidR="00C265E8" w14:paraId="254F7B35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F649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CED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《人民日报》（理论版）</w:t>
            </w:r>
          </w:p>
        </w:tc>
      </w:tr>
      <w:tr w:rsidR="00C265E8" w14:paraId="166F015C" w14:textId="77777777" w:rsidTr="007B67C3">
        <w:trPr>
          <w:trHeight w:val="493"/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483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E1A3" w14:textId="77777777" w:rsidR="00673359" w:rsidRPr="00D24AB4" w:rsidRDefault="00673359" w:rsidP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《新华文章》</w:t>
            </w:r>
            <w:r w:rsidRPr="00673359">
              <w:rPr>
                <w:szCs w:val="21"/>
              </w:rPr>
              <w:t>全文转载（</w:t>
            </w:r>
            <w:r w:rsidRPr="00673359">
              <w:rPr>
                <w:szCs w:val="21"/>
              </w:rPr>
              <w:t>2000</w:t>
            </w:r>
            <w:r w:rsidRPr="00673359">
              <w:rPr>
                <w:szCs w:val="21"/>
              </w:rPr>
              <w:t>字以上）</w:t>
            </w:r>
          </w:p>
        </w:tc>
      </w:tr>
    </w:tbl>
    <w:p w14:paraId="3B93E36A" w14:textId="77777777" w:rsidR="00DF3735" w:rsidRDefault="00DF3735" w:rsidP="00DF3735">
      <w:pPr>
        <w:spacing w:line="360" w:lineRule="auto"/>
        <w:jc w:val="left"/>
        <w:rPr>
          <w:b/>
          <w:szCs w:val="21"/>
        </w:rPr>
      </w:pPr>
      <w:r>
        <w:rPr>
          <w:b/>
          <w:szCs w:val="21"/>
        </w:rPr>
        <w:t>附件</w:t>
      </w:r>
      <w:r>
        <w:rPr>
          <w:b/>
          <w:szCs w:val="21"/>
        </w:rPr>
        <w:t>5</w:t>
      </w:r>
      <w:r>
        <w:rPr>
          <w:b/>
          <w:szCs w:val="21"/>
        </w:rPr>
        <w:t>：</w:t>
      </w:r>
      <w:r>
        <w:rPr>
          <w:b/>
          <w:szCs w:val="21"/>
        </w:rPr>
        <w:t>A2</w:t>
      </w:r>
      <w:r>
        <w:rPr>
          <w:b/>
          <w:szCs w:val="21"/>
        </w:rPr>
        <w:t>中文期刊目录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1956"/>
      </w:tblGrid>
      <w:tr w:rsidR="00CB7204" w14:paraId="05B9F6D9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3882DC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A51F89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期刊名称</w:t>
            </w:r>
          </w:p>
        </w:tc>
      </w:tr>
      <w:tr w:rsidR="00CB7204" w14:paraId="2A178353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A3F955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450C80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《北京大学教育评论》</w:t>
            </w:r>
          </w:p>
        </w:tc>
      </w:tr>
      <w:tr w:rsidR="00CB7204" w14:paraId="581CBA5B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315D08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6ECDE6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《北京大学学报（哲学社会科学版）》</w:t>
            </w:r>
          </w:p>
        </w:tc>
      </w:tr>
      <w:tr w:rsidR="00CB7204" w14:paraId="5C9A48BC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12623F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F3E1AE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《北京师范大学学报（社会科学版）》</w:t>
            </w:r>
          </w:p>
        </w:tc>
      </w:tr>
      <w:tr w:rsidR="00CB7204" w14:paraId="3F1C18A5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5E53F1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6B16928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《财贸经济》</w:t>
            </w:r>
          </w:p>
        </w:tc>
      </w:tr>
      <w:tr w:rsidR="00CB7204" w14:paraId="697A7043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3EA481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DDD2FA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《财政研究》</w:t>
            </w:r>
          </w:p>
        </w:tc>
      </w:tr>
      <w:tr w:rsidR="00CB7204" w14:paraId="6B482EBE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9319C9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F506BE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《当代亚太》</w:t>
            </w:r>
          </w:p>
        </w:tc>
      </w:tr>
      <w:tr w:rsidR="00CB7204" w14:paraId="2B15311D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B36273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78B039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《法学》</w:t>
            </w:r>
          </w:p>
        </w:tc>
      </w:tr>
      <w:tr w:rsidR="00CB7204" w14:paraId="366F227E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709F22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39CEE5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《法学家》</w:t>
            </w:r>
          </w:p>
        </w:tc>
      </w:tr>
      <w:tr w:rsidR="00CB7204" w14:paraId="4619E159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08B14C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2A95B2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《法制与社会发展》</w:t>
            </w:r>
          </w:p>
        </w:tc>
      </w:tr>
      <w:tr w:rsidR="00CB7204" w14:paraId="534F6361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9E6DD6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8C9DDD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《复旦学报（社会科学版）》</w:t>
            </w:r>
          </w:p>
        </w:tc>
      </w:tr>
      <w:tr w:rsidR="00CB7204" w14:paraId="7A56F462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7A472E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AD7F82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《高等教育研究》</w:t>
            </w:r>
          </w:p>
        </w:tc>
      </w:tr>
      <w:tr w:rsidR="00CB7204" w14:paraId="2C7D6B80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74EA511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C365C3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《公共管理学报》</w:t>
            </w:r>
          </w:p>
        </w:tc>
      </w:tr>
      <w:tr w:rsidR="00CB7204" w14:paraId="4F6691A8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291D11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F0F0CB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《管理工程学报》</w:t>
            </w:r>
          </w:p>
        </w:tc>
      </w:tr>
      <w:tr w:rsidR="00CB7204" w14:paraId="19D16556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CEEAC1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B4C512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《管理科学》</w:t>
            </w:r>
          </w:p>
        </w:tc>
      </w:tr>
      <w:tr w:rsidR="00CB7204" w14:paraId="3977102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12961D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B9C626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《管理科学学报》</w:t>
            </w:r>
          </w:p>
        </w:tc>
      </w:tr>
      <w:tr w:rsidR="00CB7204" w14:paraId="1844847B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7B4B91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B2E3F7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《管理评论》</w:t>
            </w:r>
          </w:p>
        </w:tc>
      </w:tr>
      <w:tr w:rsidR="00CB7204" w14:paraId="0BEDEC67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79B1F8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515446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《光明日报》（理论版）</w:t>
            </w:r>
          </w:p>
        </w:tc>
      </w:tr>
      <w:tr w:rsidR="00CB7204" w14:paraId="6F02404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192DBB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A050E4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《国际贸易问题》</w:t>
            </w:r>
          </w:p>
        </w:tc>
      </w:tr>
      <w:tr w:rsidR="00CB7204" w14:paraId="31E940AE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468558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1A7154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《国家行政学院学报》</w:t>
            </w:r>
          </w:p>
        </w:tc>
      </w:tr>
      <w:tr w:rsidR="00CB7204" w14:paraId="3AA7F97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C632A0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351229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《华东师范大学学报（教育科学版）》</w:t>
            </w:r>
          </w:p>
        </w:tc>
      </w:tr>
      <w:tr w:rsidR="00CB7204" w14:paraId="561DC1C8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919BCB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B6AAA8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《会计研究》</w:t>
            </w:r>
          </w:p>
        </w:tc>
      </w:tr>
      <w:tr w:rsidR="00CB7204" w14:paraId="246E29B0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E9FF856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A06DD8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《教育研究》</w:t>
            </w:r>
          </w:p>
        </w:tc>
      </w:tr>
      <w:tr w:rsidR="00CB7204" w14:paraId="01C2C88B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142190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FC633E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《金融研究》</w:t>
            </w:r>
          </w:p>
        </w:tc>
      </w:tr>
      <w:tr w:rsidR="00CB7204" w14:paraId="31AC8E71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8942DE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7B0B8C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《经济管理》</w:t>
            </w:r>
          </w:p>
        </w:tc>
      </w:tr>
      <w:tr w:rsidR="00CB7204" w14:paraId="1F5A1765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3E1661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9161616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《经济学（季刊）》</w:t>
            </w:r>
          </w:p>
        </w:tc>
      </w:tr>
      <w:tr w:rsidR="00CB7204" w14:paraId="4001551A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E40498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351464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《经济学动态》</w:t>
            </w:r>
          </w:p>
        </w:tc>
      </w:tr>
      <w:tr w:rsidR="00CB7204" w14:paraId="02F1FE69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0E2A9B58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3962AB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《开放时代》</w:t>
            </w:r>
          </w:p>
        </w:tc>
      </w:tr>
      <w:tr w:rsidR="00CB7204" w14:paraId="18C8CBC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8B9B7A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7C702F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《科学学研究》</w:t>
            </w:r>
          </w:p>
        </w:tc>
      </w:tr>
      <w:tr w:rsidR="00CB7204" w14:paraId="0B0919EE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A3DED7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4CC41E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《科研管理》</w:t>
            </w:r>
          </w:p>
        </w:tc>
      </w:tr>
      <w:tr w:rsidR="00CB7204" w14:paraId="3D09D188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77347F3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4019DA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《旅游学刊》</w:t>
            </w:r>
          </w:p>
        </w:tc>
      </w:tr>
      <w:tr w:rsidR="00CB7204" w14:paraId="348E1A41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CB81B4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DFB80E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《南开管理评论》</w:t>
            </w:r>
          </w:p>
        </w:tc>
      </w:tr>
      <w:tr w:rsidR="00CB7204" w14:paraId="3E1E448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A9209C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F8CF84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《农业经济问题》</w:t>
            </w:r>
          </w:p>
        </w:tc>
      </w:tr>
      <w:tr w:rsidR="00CB7204" w14:paraId="27F0F106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A374BA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65F0FE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《清华大学学报（哲学社会科学版）》</w:t>
            </w:r>
          </w:p>
        </w:tc>
      </w:tr>
      <w:tr w:rsidR="00CB7204" w14:paraId="42A42D92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15B353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314739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《人口研究》</w:t>
            </w:r>
          </w:p>
        </w:tc>
      </w:tr>
      <w:tr w:rsidR="00CB7204" w14:paraId="3E434AA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F75043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72FC27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《社会学研究》</w:t>
            </w:r>
          </w:p>
        </w:tc>
      </w:tr>
      <w:tr w:rsidR="00CB7204" w14:paraId="42AC3F2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694E90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9BD6A86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《世界经济与政治》</w:t>
            </w:r>
          </w:p>
        </w:tc>
      </w:tr>
      <w:tr w:rsidR="00CB7204" w14:paraId="579FE093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4FF2536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B43805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《数量经济技术经济研究》</w:t>
            </w:r>
          </w:p>
        </w:tc>
      </w:tr>
      <w:tr w:rsidR="00CB7204" w14:paraId="64C46F72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B77461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9C990C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《探索与争鸣》</w:t>
            </w:r>
          </w:p>
        </w:tc>
      </w:tr>
      <w:tr w:rsidR="00CB7204" w14:paraId="26C7E053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EF44EF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D87334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《统计研究》</w:t>
            </w:r>
          </w:p>
        </w:tc>
      </w:tr>
      <w:tr w:rsidR="00CB7204" w14:paraId="433B7547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CF5915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3D5917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《图书情报工作》</w:t>
            </w:r>
          </w:p>
        </w:tc>
      </w:tr>
      <w:tr w:rsidR="00CB7204" w14:paraId="52D8E0E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B0EEAD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65480A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《图书情报知识》</w:t>
            </w:r>
          </w:p>
        </w:tc>
      </w:tr>
      <w:tr w:rsidR="00CB7204" w14:paraId="37E3A9A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53A0F3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F67458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《文史哲》</w:t>
            </w:r>
          </w:p>
        </w:tc>
      </w:tr>
      <w:tr w:rsidR="00CB7204" w14:paraId="3A637176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3F15D7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D9A7AB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《武汉大学学报（哲学社会科学版）》</w:t>
            </w:r>
          </w:p>
        </w:tc>
      </w:tr>
      <w:tr w:rsidR="00CB7204" w14:paraId="3A9430D2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4049CA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FFB666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《系统工程理论与实践》</w:t>
            </w:r>
          </w:p>
        </w:tc>
      </w:tr>
      <w:tr w:rsidR="00CB7204" w14:paraId="46B7C7D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221B2F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1DC97C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《系统工程学报》</w:t>
            </w:r>
          </w:p>
        </w:tc>
      </w:tr>
      <w:tr w:rsidR="00CB7204" w14:paraId="33EA1E75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37B854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4B5221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《现代法学》</w:t>
            </w:r>
          </w:p>
        </w:tc>
      </w:tr>
      <w:tr w:rsidR="00CB7204" w14:paraId="643D600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79F2E4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0BED6A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《心理科学》</w:t>
            </w:r>
          </w:p>
        </w:tc>
      </w:tr>
      <w:tr w:rsidR="00CB7204" w14:paraId="5C0604EC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1995ED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3D7E20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《心理学报》</w:t>
            </w:r>
          </w:p>
        </w:tc>
      </w:tr>
      <w:tr w:rsidR="00CB7204" w14:paraId="46F7651B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DF7B34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2A60AC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《学术月刊》</w:t>
            </w:r>
          </w:p>
        </w:tc>
      </w:tr>
      <w:tr w:rsidR="00CB7204" w14:paraId="2300FBAA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BEE923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A6C979C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《政法论坛》</w:t>
            </w:r>
          </w:p>
        </w:tc>
      </w:tr>
      <w:tr w:rsidR="00CB7204" w14:paraId="4B21E93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77C360E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D68737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《政治学研究》</w:t>
            </w:r>
          </w:p>
        </w:tc>
      </w:tr>
      <w:tr w:rsidR="00CB7204" w14:paraId="2A809CD4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6EFC555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6162E88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《中共中央党校（国家行政学院）学报》</w:t>
            </w:r>
          </w:p>
        </w:tc>
      </w:tr>
      <w:tr w:rsidR="00CB7204" w14:paraId="54625DD3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30D338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C7F8D7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《中国法学》</w:t>
            </w:r>
          </w:p>
        </w:tc>
      </w:tr>
      <w:tr w:rsidR="00CB7204" w14:paraId="1B41CDDA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CB65AD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5AC6E4BB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《中国公共卫生》</w:t>
            </w:r>
          </w:p>
        </w:tc>
      </w:tr>
      <w:tr w:rsidR="00CB7204" w14:paraId="22D77508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682D799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495D34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《中国管理科学》</w:t>
            </w:r>
          </w:p>
        </w:tc>
      </w:tr>
      <w:tr w:rsidR="00CB7204" w14:paraId="3561AC55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3EB181C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3ACBBEC0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《中国农村经济》</w:t>
            </w:r>
          </w:p>
        </w:tc>
      </w:tr>
      <w:tr w:rsidR="00CB7204" w14:paraId="62BCA1D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7F1D17E2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A2A4598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《中国人口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资源与环境》</w:t>
            </w:r>
          </w:p>
        </w:tc>
      </w:tr>
      <w:tr w:rsidR="00CB7204" w14:paraId="5CF1C22B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799AD70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44391545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《中国人口科学》</w:t>
            </w:r>
          </w:p>
        </w:tc>
      </w:tr>
      <w:tr w:rsidR="00CB7204" w14:paraId="4081CA8D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1B2DE1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59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5FFC6F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《中国人民大学学报》</w:t>
            </w:r>
          </w:p>
        </w:tc>
      </w:tr>
      <w:tr w:rsidR="00CB7204" w14:paraId="307F6778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E44599D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2F2EC66F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《中国软科学》</w:t>
            </w:r>
          </w:p>
        </w:tc>
      </w:tr>
      <w:tr w:rsidR="00CB7204" w14:paraId="557DD71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22B12396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00AF05C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《中国社会科学文摘》全文转摘</w:t>
            </w:r>
          </w:p>
        </w:tc>
      </w:tr>
      <w:tr w:rsidR="00CB7204" w14:paraId="41254D00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57B297B4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972B8B7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《中国特色社会主义研究》</w:t>
            </w:r>
          </w:p>
        </w:tc>
      </w:tr>
      <w:tr w:rsidR="00CB7204" w14:paraId="5470E54E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4F07D10A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79EB56E1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《中国土地科学》</w:t>
            </w:r>
          </w:p>
        </w:tc>
      </w:tr>
      <w:tr w:rsidR="00CB7204" w14:paraId="50422E2F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0A19CD0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ADAA03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《中国行政管理》</w:t>
            </w:r>
          </w:p>
        </w:tc>
      </w:tr>
      <w:tr w:rsidR="00CB7204" w14:paraId="114B7D67" w14:textId="77777777">
        <w:trPr>
          <w:trHeight w:val="278"/>
          <w:jc w:val="center"/>
        </w:trPr>
        <w:tc>
          <w:tcPr>
            <w:tcW w:w="1018" w:type="pct"/>
            <w:shd w:val="clear" w:color="auto" w:fill="auto"/>
            <w:noWrap/>
            <w:hideMark/>
          </w:tcPr>
          <w:p w14:paraId="15F29BBE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3982" w:type="pct"/>
            <w:shd w:val="clear" w:color="auto" w:fill="auto"/>
            <w:noWrap/>
            <w:hideMark/>
          </w:tcPr>
          <w:p w14:paraId="174D7343" w14:textId="77777777" w:rsidR="00CB7204" w:rsidRDefault="00CB720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《中外法学》</w:t>
            </w:r>
          </w:p>
        </w:tc>
      </w:tr>
    </w:tbl>
    <w:p w14:paraId="18168467" w14:textId="77777777" w:rsidR="001C2A83" w:rsidRPr="00DB2BB9" w:rsidRDefault="001C2A83" w:rsidP="00DB2BB9">
      <w:pPr>
        <w:spacing w:line="360" w:lineRule="auto"/>
        <w:jc w:val="center"/>
        <w:rPr>
          <w:szCs w:val="21"/>
        </w:rPr>
      </w:pPr>
    </w:p>
    <w:sectPr w:rsidR="001C2A83" w:rsidRPr="00DB2BB9" w:rsidSect="003E15E8">
      <w:pgSz w:w="16838" w:h="11906" w:orient="landscape"/>
      <w:pgMar w:top="1304" w:right="794" w:bottom="1531" w:left="102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71F3" w14:textId="77777777" w:rsidR="00DF7E60" w:rsidRDefault="00DF7E60">
      <w:r>
        <w:separator/>
      </w:r>
    </w:p>
  </w:endnote>
  <w:endnote w:type="continuationSeparator" w:id="0">
    <w:p w14:paraId="78263A01" w14:textId="77777777" w:rsidR="00DF7E60" w:rsidRDefault="00D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3B676" w14:textId="005A6B4A" w:rsidR="00262B5A" w:rsidRDefault="00262B5A">
    <w:pPr>
      <w:pStyle w:val="ae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D7348">
      <w:rPr>
        <w:rStyle w:val="a5"/>
        <w:noProof/>
      </w:rPr>
      <w:t>1</w:t>
    </w:r>
    <w:r>
      <w:fldChar w:fldCharType="end"/>
    </w:r>
  </w:p>
  <w:p w14:paraId="3E4BB970" w14:textId="77777777" w:rsidR="00262B5A" w:rsidRDefault="00262B5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482576"/>
      <w:docPartObj>
        <w:docPartGallery w:val="Page Numbers (Bottom of Page)"/>
        <w:docPartUnique/>
      </w:docPartObj>
    </w:sdtPr>
    <w:sdtEndPr/>
    <w:sdtContent>
      <w:p w14:paraId="3013BBAC" w14:textId="0751CD24" w:rsidR="008D7348" w:rsidRDefault="008D73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E0A1B8" w14:textId="77777777" w:rsidR="00262B5A" w:rsidRDefault="00262B5A" w:rsidP="008D73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7D04" w14:textId="77777777" w:rsidR="00DF7E60" w:rsidRDefault="00DF7E60">
      <w:r>
        <w:separator/>
      </w:r>
    </w:p>
  </w:footnote>
  <w:footnote w:type="continuationSeparator" w:id="0">
    <w:p w14:paraId="02FAC1CB" w14:textId="77777777" w:rsidR="00DF7E60" w:rsidRDefault="00DF7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2C"/>
    <w:rsid w:val="000034B0"/>
    <w:rsid w:val="00003B69"/>
    <w:rsid w:val="0000450B"/>
    <w:rsid w:val="000045D6"/>
    <w:rsid w:val="00006EC1"/>
    <w:rsid w:val="00007485"/>
    <w:rsid w:val="00012A5B"/>
    <w:rsid w:val="00012E07"/>
    <w:rsid w:val="0001355F"/>
    <w:rsid w:val="00014227"/>
    <w:rsid w:val="00015818"/>
    <w:rsid w:val="00015BCA"/>
    <w:rsid w:val="00020BE8"/>
    <w:rsid w:val="00021072"/>
    <w:rsid w:val="00021652"/>
    <w:rsid w:val="00025478"/>
    <w:rsid w:val="000260E5"/>
    <w:rsid w:val="00030CA3"/>
    <w:rsid w:val="00031559"/>
    <w:rsid w:val="000318BF"/>
    <w:rsid w:val="00036076"/>
    <w:rsid w:val="000376DD"/>
    <w:rsid w:val="00040818"/>
    <w:rsid w:val="000428C0"/>
    <w:rsid w:val="00052982"/>
    <w:rsid w:val="00061541"/>
    <w:rsid w:val="00062022"/>
    <w:rsid w:val="00062B29"/>
    <w:rsid w:val="00065CD6"/>
    <w:rsid w:val="00067421"/>
    <w:rsid w:val="000713D0"/>
    <w:rsid w:val="0007397C"/>
    <w:rsid w:val="00076828"/>
    <w:rsid w:val="000770E3"/>
    <w:rsid w:val="00077326"/>
    <w:rsid w:val="00077CE6"/>
    <w:rsid w:val="00080178"/>
    <w:rsid w:val="000809CB"/>
    <w:rsid w:val="00080C52"/>
    <w:rsid w:val="00080F91"/>
    <w:rsid w:val="00081265"/>
    <w:rsid w:val="00087987"/>
    <w:rsid w:val="000879A3"/>
    <w:rsid w:val="0009266B"/>
    <w:rsid w:val="000942CB"/>
    <w:rsid w:val="000942CF"/>
    <w:rsid w:val="00096237"/>
    <w:rsid w:val="000A1276"/>
    <w:rsid w:val="000A1685"/>
    <w:rsid w:val="000A3451"/>
    <w:rsid w:val="000A448E"/>
    <w:rsid w:val="000A4B69"/>
    <w:rsid w:val="000A6608"/>
    <w:rsid w:val="000A6E94"/>
    <w:rsid w:val="000B0394"/>
    <w:rsid w:val="000B19EC"/>
    <w:rsid w:val="000B213F"/>
    <w:rsid w:val="000C6480"/>
    <w:rsid w:val="000C7472"/>
    <w:rsid w:val="000C786C"/>
    <w:rsid w:val="000D25A9"/>
    <w:rsid w:val="000D481A"/>
    <w:rsid w:val="000D5B09"/>
    <w:rsid w:val="000E3596"/>
    <w:rsid w:val="000E38FA"/>
    <w:rsid w:val="000F177E"/>
    <w:rsid w:val="000F3BB2"/>
    <w:rsid w:val="000F727E"/>
    <w:rsid w:val="00100206"/>
    <w:rsid w:val="00100698"/>
    <w:rsid w:val="001030FB"/>
    <w:rsid w:val="001031A5"/>
    <w:rsid w:val="0011009C"/>
    <w:rsid w:val="001100D2"/>
    <w:rsid w:val="00110F96"/>
    <w:rsid w:val="00122CF2"/>
    <w:rsid w:val="00125655"/>
    <w:rsid w:val="00130181"/>
    <w:rsid w:val="00134020"/>
    <w:rsid w:val="001373FC"/>
    <w:rsid w:val="0014045D"/>
    <w:rsid w:val="001410A1"/>
    <w:rsid w:val="001420FF"/>
    <w:rsid w:val="00143296"/>
    <w:rsid w:val="001461C2"/>
    <w:rsid w:val="001468CE"/>
    <w:rsid w:val="00150763"/>
    <w:rsid w:val="00151C43"/>
    <w:rsid w:val="00151CEB"/>
    <w:rsid w:val="0015554B"/>
    <w:rsid w:val="001569DD"/>
    <w:rsid w:val="00156F43"/>
    <w:rsid w:val="0015728E"/>
    <w:rsid w:val="00161515"/>
    <w:rsid w:val="0016184E"/>
    <w:rsid w:val="00162586"/>
    <w:rsid w:val="00165799"/>
    <w:rsid w:val="00166233"/>
    <w:rsid w:val="00166731"/>
    <w:rsid w:val="00170B3F"/>
    <w:rsid w:val="0017269F"/>
    <w:rsid w:val="001727EA"/>
    <w:rsid w:val="00172CEC"/>
    <w:rsid w:val="00173B63"/>
    <w:rsid w:val="00176F55"/>
    <w:rsid w:val="00180E12"/>
    <w:rsid w:val="001847DB"/>
    <w:rsid w:val="00184AEE"/>
    <w:rsid w:val="00185A12"/>
    <w:rsid w:val="001931E4"/>
    <w:rsid w:val="001951C9"/>
    <w:rsid w:val="001A3AEF"/>
    <w:rsid w:val="001A4732"/>
    <w:rsid w:val="001B09B9"/>
    <w:rsid w:val="001B28BF"/>
    <w:rsid w:val="001B2D90"/>
    <w:rsid w:val="001B4CED"/>
    <w:rsid w:val="001B6254"/>
    <w:rsid w:val="001B63CB"/>
    <w:rsid w:val="001B64DD"/>
    <w:rsid w:val="001B6627"/>
    <w:rsid w:val="001B6ADC"/>
    <w:rsid w:val="001C0DCD"/>
    <w:rsid w:val="001C1B8C"/>
    <w:rsid w:val="001C2A83"/>
    <w:rsid w:val="001C44D5"/>
    <w:rsid w:val="001D02E7"/>
    <w:rsid w:val="001D3FEF"/>
    <w:rsid w:val="001D4870"/>
    <w:rsid w:val="001D6A12"/>
    <w:rsid w:val="001E3915"/>
    <w:rsid w:val="001E40E9"/>
    <w:rsid w:val="001E56E6"/>
    <w:rsid w:val="001E73A3"/>
    <w:rsid w:val="001F127F"/>
    <w:rsid w:val="001F1607"/>
    <w:rsid w:val="001F2EE9"/>
    <w:rsid w:val="001F4FE2"/>
    <w:rsid w:val="001F52AA"/>
    <w:rsid w:val="00200058"/>
    <w:rsid w:val="0020163C"/>
    <w:rsid w:val="00203E49"/>
    <w:rsid w:val="00205424"/>
    <w:rsid w:val="00206CBC"/>
    <w:rsid w:val="00206E4B"/>
    <w:rsid w:val="00210DCA"/>
    <w:rsid w:val="002137A4"/>
    <w:rsid w:val="00220433"/>
    <w:rsid w:val="00220C47"/>
    <w:rsid w:val="00226458"/>
    <w:rsid w:val="002357A6"/>
    <w:rsid w:val="002358EE"/>
    <w:rsid w:val="0024082B"/>
    <w:rsid w:val="00244F37"/>
    <w:rsid w:val="00247F7B"/>
    <w:rsid w:val="00251C68"/>
    <w:rsid w:val="002546AC"/>
    <w:rsid w:val="00255710"/>
    <w:rsid w:val="0025665F"/>
    <w:rsid w:val="00261C2A"/>
    <w:rsid w:val="00262B5A"/>
    <w:rsid w:val="00262C20"/>
    <w:rsid w:val="00271E2D"/>
    <w:rsid w:val="00273DE8"/>
    <w:rsid w:val="00275653"/>
    <w:rsid w:val="00276FD3"/>
    <w:rsid w:val="0028717D"/>
    <w:rsid w:val="00287453"/>
    <w:rsid w:val="00290031"/>
    <w:rsid w:val="00290624"/>
    <w:rsid w:val="00295410"/>
    <w:rsid w:val="00295F07"/>
    <w:rsid w:val="00296997"/>
    <w:rsid w:val="002A1B52"/>
    <w:rsid w:val="002A48E0"/>
    <w:rsid w:val="002A53BC"/>
    <w:rsid w:val="002A776C"/>
    <w:rsid w:val="002B24E4"/>
    <w:rsid w:val="002B4309"/>
    <w:rsid w:val="002B61ED"/>
    <w:rsid w:val="002B6CA0"/>
    <w:rsid w:val="002B717D"/>
    <w:rsid w:val="002C1D80"/>
    <w:rsid w:val="002C391A"/>
    <w:rsid w:val="002C6846"/>
    <w:rsid w:val="002D2154"/>
    <w:rsid w:val="002D2B1A"/>
    <w:rsid w:val="002D6C93"/>
    <w:rsid w:val="002D7817"/>
    <w:rsid w:val="002D7D5E"/>
    <w:rsid w:val="002E0DB9"/>
    <w:rsid w:val="002E2042"/>
    <w:rsid w:val="002E3720"/>
    <w:rsid w:val="002E379E"/>
    <w:rsid w:val="002E6B26"/>
    <w:rsid w:val="002F179F"/>
    <w:rsid w:val="002F585A"/>
    <w:rsid w:val="002F694B"/>
    <w:rsid w:val="002F6B0F"/>
    <w:rsid w:val="002F750D"/>
    <w:rsid w:val="002F7CB6"/>
    <w:rsid w:val="002F7F59"/>
    <w:rsid w:val="00300578"/>
    <w:rsid w:val="00301541"/>
    <w:rsid w:val="003015B3"/>
    <w:rsid w:val="003104CC"/>
    <w:rsid w:val="003113A9"/>
    <w:rsid w:val="00311676"/>
    <w:rsid w:val="003125C7"/>
    <w:rsid w:val="00312D6C"/>
    <w:rsid w:val="003131F8"/>
    <w:rsid w:val="00313E9B"/>
    <w:rsid w:val="00314863"/>
    <w:rsid w:val="00315E90"/>
    <w:rsid w:val="0032207D"/>
    <w:rsid w:val="00326FD0"/>
    <w:rsid w:val="003276FD"/>
    <w:rsid w:val="00337F6A"/>
    <w:rsid w:val="003405BD"/>
    <w:rsid w:val="00341426"/>
    <w:rsid w:val="00342DC0"/>
    <w:rsid w:val="00346040"/>
    <w:rsid w:val="00350014"/>
    <w:rsid w:val="0036030E"/>
    <w:rsid w:val="00362971"/>
    <w:rsid w:val="00362E1C"/>
    <w:rsid w:val="00363578"/>
    <w:rsid w:val="00370A00"/>
    <w:rsid w:val="0037131C"/>
    <w:rsid w:val="00371A31"/>
    <w:rsid w:val="0037265F"/>
    <w:rsid w:val="00374826"/>
    <w:rsid w:val="00374A7D"/>
    <w:rsid w:val="00374F07"/>
    <w:rsid w:val="003773FC"/>
    <w:rsid w:val="0038133E"/>
    <w:rsid w:val="00382941"/>
    <w:rsid w:val="00385078"/>
    <w:rsid w:val="00387310"/>
    <w:rsid w:val="00391036"/>
    <w:rsid w:val="00392134"/>
    <w:rsid w:val="0039260A"/>
    <w:rsid w:val="003926C7"/>
    <w:rsid w:val="003928F2"/>
    <w:rsid w:val="00392D90"/>
    <w:rsid w:val="003940C8"/>
    <w:rsid w:val="00394746"/>
    <w:rsid w:val="003953E1"/>
    <w:rsid w:val="0039547F"/>
    <w:rsid w:val="0039647A"/>
    <w:rsid w:val="0039653F"/>
    <w:rsid w:val="003966EC"/>
    <w:rsid w:val="00397CFA"/>
    <w:rsid w:val="003A1E54"/>
    <w:rsid w:val="003A2840"/>
    <w:rsid w:val="003B0D98"/>
    <w:rsid w:val="003B49A8"/>
    <w:rsid w:val="003B579B"/>
    <w:rsid w:val="003C1C10"/>
    <w:rsid w:val="003C663A"/>
    <w:rsid w:val="003C6D46"/>
    <w:rsid w:val="003D0B7D"/>
    <w:rsid w:val="003D1F63"/>
    <w:rsid w:val="003D6B30"/>
    <w:rsid w:val="003D74E5"/>
    <w:rsid w:val="003E15E8"/>
    <w:rsid w:val="003E1768"/>
    <w:rsid w:val="003E4087"/>
    <w:rsid w:val="003E4C57"/>
    <w:rsid w:val="003E6FB9"/>
    <w:rsid w:val="003F0F69"/>
    <w:rsid w:val="003F3F86"/>
    <w:rsid w:val="003F6650"/>
    <w:rsid w:val="003F6C5A"/>
    <w:rsid w:val="003F75F8"/>
    <w:rsid w:val="003F76E4"/>
    <w:rsid w:val="003F7D85"/>
    <w:rsid w:val="00401B32"/>
    <w:rsid w:val="004028AB"/>
    <w:rsid w:val="00403C2F"/>
    <w:rsid w:val="004041D9"/>
    <w:rsid w:val="00405524"/>
    <w:rsid w:val="00410014"/>
    <w:rsid w:val="00412FCD"/>
    <w:rsid w:val="00414AE9"/>
    <w:rsid w:val="00415C3D"/>
    <w:rsid w:val="00416ADB"/>
    <w:rsid w:val="004239D6"/>
    <w:rsid w:val="00424608"/>
    <w:rsid w:val="0042495E"/>
    <w:rsid w:val="0042626E"/>
    <w:rsid w:val="00427428"/>
    <w:rsid w:val="00427D9E"/>
    <w:rsid w:val="00430E62"/>
    <w:rsid w:val="00431026"/>
    <w:rsid w:val="004310D6"/>
    <w:rsid w:val="004332FD"/>
    <w:rsid w:val="00433EF9"/>
    <w:rsid w:val="00440950"/>
    <w:rsid w:val="0044753C"/>
    <w:rsid w:val="0045383C"/>
    <w:rsid w:val="00454CF0"/>
    <w:rsid w:val="00455AD0"/>
    <w:rsid w:val="00456543"/>
    <w:rsid w:val="004575B3"/>
    <w:rsid w:val="00457FDA"/>
    <w:rsid w:val="004600E1"/>
    <w:rsid w:val="0046242A"/>
    <w:rsid w:val="00465FC3"/>
    <w:rsid w:val="00466C4D"/>
    <w:rsid w:val="00467443"/>
    <w:rsid w:val="00473900"/>
    <w:rsid w:val="004751EB"/>
    <w:rsid w:val="00477CD2"/>
    <w:rsid w:val="004869FE"/>
    <w:rsid w:val="00487248"/>
    <w:rsid w:val="00490F70"/>
    <w:rsid w:val="00491186"/>
    <w:rsid w:val="0049349B"/>
    <w:rsid w:val="00493C77"/>
    <w:rsid w:val="00493C95"/>
    <w:rsid w:val="00497B2C"/>
    <w:rsid w:val="004A0F0B"/>
    <w:rsid w:val="004A4834"/>
    <w:rsid w:val="004A50C1"/>
    <w:rsid w:val="004A5C9F"/>
    <w:rsid w:val="004B0D9A"/>
    <w:rsid w:val="004B21FB"/>
    <w:rsid w:val="004B2B61"/>
    <w:rsid w:val="004B313D"/>
    <w:rsid w:val="004B5EBF"/>
    <w:rsid w:val="004C1BCA"/>
    <w:rsid w:val="004C377E"/>
    <w:rsid w:val="004C7695"/>
    <w:rsid w:val="004D136D"/>
    <w:rsid w:val="004D1B88"/>
    <w:rsid w:val="004D253E"/>
    <w:rsid w:val="004D35E2"/>
    <w:rsid w:val="004D4091"/>
    <w:rsid w:val="004E004A"/>
    <w:rsid w:val="004E1D73"/>
    <w:rsid w:val="004E496B"/>
    <w:rsid w:val="004E4A13"/>
    <w:rsid w:val="004E62D5"/>
    <w:rsid w:val="004F3EF7"/>
    <w:rsid w:val="004F539A"/>
    <w:rsid w:val="004F5667"/>
    <w:rsid w:val="004F5D25"/>
    <w:rsid w:val="004F682E"/>
    <w:rsid w:val="004F7E92"/>
    <w:rsid w:val="005019DE"/>
    <w:rsid w:val="00502611"/>
    <w:rsid w:val="005043F4"/>
    <w:rsid w:val="00510D19"/>
    <w:rsid w:val="005147DD"/>
    <w:rsid w:val="005155BB"/>
    <w:rsid w:val="005202A5"/>
    <w:rsid w:val="00520563"/>
    <w:rsid w:val="005249D6"/>
    <w:rsid w:val="00530E40"/>
    <w:rsid w:val="00531514"/>
    <w:rsid w:val="00541146"/>
    <w:rsid w:val="00542514"/>
    <w:rsid w:val="00543DCC"/>
    <w:rsid w:val="0054424A"/>
    <w:rsid w:val="00545035"/>
    <w:rsid w:val="00546067"/>
    <w:rsid w:val="00546374"/>
    <w:rsid w:val="005469C1"/>
    <w:rsid w:val="00546F95"/>
    <w:rsid w:val="005550ED"/>
    <w:rsid w:val="00557618"/>
    <w:rsid w:val="0056298D"/>
    <w:rsid w:val="0056532D"/>
    <w:rsid w:val="0056533A"/>
    <w:rsid w:val="00571E14"/>
    <w:rsid w:val="00571E6E"/>
    <w:rsid w:val="00574E1C"/>
    <w:rsid w:val="00575EDC"/>
    <w:rsid w:val="00576B99"/>
    <w:rsid w:val="00581957"/>
    <w:rsid w:val="00581B86"/>
    <w:rsid w:val="00583344"/>
    <w:rsid w:val="005861DB"/>
    <w:rsid w:val="00590B3F"/>
    <w:rsid w:val="00590F71"/>
    <w:rsid w:val="00593690"/>
    <w:rsid w:val="00597C67"/>
    <w:rsid w:val="005A447A"/>
    <w:rsid w:val="005A671B"/>
    <w:rsid w:val="005A68E8"/>
    <w:rsid w:val="005A710D"/>
    <w:rsid w:val="005B5CCE"/>
    <w:rsid w:val="005B65F4"/>
    <w:rsid w:val="005B6808"/>
    <w:rsid w:val="005C2B1B"/>
    <w:rsid w:val="005D106B"/>
    <w:rsid w:val="005D23AF"/>
    <w:rsid w:val="005D5883"/>
    <w:rsid w:val="005D5A8E"/>
    <w:rsid w:val="005E2A6C"/>
    <w:rsid w:val="005E3B11"/>
    <w:rsid w:val="005E4312"/>
    <w:rsid w:val="005E4C13"/>
    <w:rsid w:val="005E66BC"/>
    <w:rsid w:val="005E6EBC"/>
    <w:rsid w:val="005F2C0A"/>
    <w:rsid w:val="005F629E"/>
    <w:rsid w:val="005F6677"/>
    <w:rsid w:val="005F6D7C"/>
    <w:rsid w:val="006021F8"/>
    <w:rsid w:val="00604643"/>
    <w:rsid w:val="006049D6"/>
    <w:rsid w:val="0061203C"/>
    <w:rsid w:val="00615EE2"/>
    <w:rsid w:val="00617876"/>
    <w:rsid w:val="006219FC"/>
    <w:rsid w:val="00622E2E"/>
    <w:rsid w:val="00632A33"/>
    <w:rsid w:val="00633D61"/>
    <w:rsid w:val="00634D41"/>
    <w:rsid w:val="006376B8"/>
    <w:rsid w:val="00641EF5"/>
    <w:rsid w:val="00644B89"/>
    <w:rsid w:val="00644C84"/>
    <w:rsid w:val="00647AD4"/>
    <w:rsid w:val="00650121"/>
    <w:rsid w:val="00651F7B"/>
    <w:rsid w:val="006526CD"/>
    <w:rsid w:val="00653098"/>
    <w:rsid w:val="00653717"/>
    <w:rsid w:val="00655B28"/>
    <w:rsid w:val="006574CD"/>
    <w:rsid w:val="00662667"/>
    <w:rsid w:val="00663D80"/>
    <w:rsid w:val="00664F8B"/>
    <w:rsid w:val="006655A5"/>
    <w:rsid w:val="006657ED"/>
    <w:rsid w:val="00666914"/>
    <w:rsid w:val="006676CA"/>
    <w:rsid w:val="00673359"/>
    <w:rsid w:val="006772EB"/>
    <w:rsid w:val="0067792E"/>
    <w:rsid w:val="0068112C"/>
    <w:rsid w:val="006825FA"/>
    <w:rsid w:val="00683592"/>
    <w:rsid w:val="0068485C"/>
    <w:rsid w:val="00684BD8"/>
    <w:rsid w:val="00687C58"/>
    <w:rsid w:val="00693848"/>
    <w:rsid w:val="00695AEE"/>
    <w:rsid w:val="00697A48"/>
    <w:rsid w:val="006A061C"/>
    <w:rsid w:val="006A0CB6"/>
    <w:rsid w:val="006A1ED9"/>
    <w:rsid w:val="006A4488"/>
    <w:rsid w:val="006A7753"/>
    <w:rsid w:val="006A7868"/>
    <w:rsid w:val="006B1CA0"/>
    <w:rsid w:val="006B2660"/>
    <w:rsid w:val="006B3EC1"/>
    <w:rsid w:val="006B6AF2"/>
    <w:rsid w:val="006B6D0E"/>
    <w:rsid w:val="006C18E6"/>
    <w:rsid w:val="006C1902"/>
    <w:rsid w:val="006C27C1"/>
    <w:rsid w:val="006C3F25"/>
    <w:rsid w:val="006C51A4"/>
    <w:rsid w:val="006C7579"/>
    <w:rsid w:val="006D0E19"/>
    <w:rsid w:val="006D6730"/>
    <w:rsid w:val="006D7630"/>
    <w:rsid w:val="006E153F"/>
    <w:rsid w:val="006E27BF"/>
    <w:rsid w:val="006E2B9E"/>
    <w:rsid w:val="006E531B"/>
    <w:rsid w:val="006F1E99"/>
    <w:rsid w:val="006F6BE0"/>
    <w:rsid w:val="00700E87"/>
    <w:rsid w:val="0070442B"/>
    <w:rsid w:val="0070647C"/>
    <w:rsid w:val="0071110C"/>
    <w:rsid w:val="00713104"/>
    <w:rsid w:val="0071738D"/>
    <w:rsid w:val="007175DE"/>
    <w:rsid w:val="00722B60"/>
    <w:rsid w:val="00722EAF"/>
    <w:rsid w:val="00723965"/>
    <w:rsid w:val="00727FCE"/>
    <w:rsid w:val="0073025F"/>
    <w:rsid w:val="007322F9"/>
    <w:rsid w:val="00732EC7"/>
    <w:rsid w:val="00733B19"/>
    <w:rsid w:val="00734FD9"/>
    <w:rsid w:val="0073571B"/>
    <w:rsid w:val="00736CE4"/>
    <w:rsid w:val="0074136D"/>
    <w:rsid w:val="007422BC"/>
    <w:rsid w:val="00742349"/>
    <w:rsid w:val="007434C8"/>
    <w:rsid w:val="00744A84"/>
    <w:rsid w:val="007450B6"/>
    <w:rsid w:val="0074577F"/>
    <w:rsid w:val="00750D90"/>
    <w:rsid w:val="0075271A"/>
    <w:rsid w:val="00753ACC"/>
    <w:rsid w:val="00754B51"/>
    <w:rsid w:val="00763362"/>
    <w:rsid w:val="00765A7D"/>
    <w:rsid w:val="00765AF1"/>
    <w:rsid w:val="00770DC0"/>
    <w:rsid w:val="00772385"/>
    <w:rsid w:val="00772C7E"/>
    <w:rsid w:val="00772F97"/>
    <w:rsid w:val="0077333F"/>
    <w:rsid w:val="00774094"/>
    <w:rsid w:val="00775B08"/>
    <w:rsid w:val="007760B6"/>
    <w:rsid w:val="007771D3"/>
    <w:rsid w:val="007778C7"/>
    <w:rsid w:val="00777D8B"/>
    <w:rsid w:val="00780D00"/>
    <w:rsid w:val="00782653"/>
    <w:rsid w:val="00785AFA"/>
    <w:rsid w:val="00785F07"/>
    <w:rsid w:val="007868C7"/>
    <w:rsid w:val="00787DE4"/>
    <w:rsid w:val="007913F0"/>
    <w:rsid w:val="00793AA6"/>
    <w:rsid w:val="0079472E"/>
    <w:rsid w:val="007A03B4"/>
    <w:rsid w:val="007A5B81"/>
    <w:rsid w:val="007B017A"/>
    <w:rsid w:val="007B0E8E"/>
    <w:rsid w:val="007B2DE1"/>
    <w:rsid w:val="007B4620"/>
    <w:rsid w:val="007B5FC8"/>
    <w:rsid w:val="007B6023"/>
    <w:rsid w:val="007B6359"/>
    <w:rsid w:val="007B67C3"/>
    <w:rsid w:val="007C1932"/>
    <w:rsid w:val="007C1E4D"/>
    <w:rsid w:val="007C608B"/>
    <w:rsid w:val="007C631B"/>
    <w:rsid w:val="007C7264"/>
    <w:rsid w:val="007D0509"/>
    <w:rsid w:val="007D25A8"/>
    <w:rsid w:val="007D2E68"/>
    <w:rsid w:val="007D3D6B"/>
    <w:rsid w:val="007D3DC9"/>
    <w:rsid w:val="007D6E81"/>
    <w:rsid w:val="007D766B"/>
    <w:rsid w:val="007E5897"/>
    <w:rsid w:val="007E7C33"/>
    <w:rsid w:val="007F0A5E"/>
    <w:rsid w:val="007F3073"/>
    <w:rsid w:val="007F3725"/>
    <w:rsid w:val="007F40AF"/>
    <w:rsid w:val="007F7428"/>
    <w:rsid w:val="00801E86"/>
    <w:rsid w:val="00802CED"/>
    <w:rsid w:val="0080331C"/>
    <w:rsid w:val="008068EB"/>
    <w:rsid w:val="00806D18"/>
    <w:rsid w:val="00814C7A"/>
    <w:rsid w:val="00815780"/>
    <w:rsid w:val="0081607A"/>
    <w:rsid w:val="00816888"/>
    <w:rsid w:val="00817C92"/>
    <w:rsid w:val="0082217A"/>
    <w:rsid w:val="00825991"/>
    <w:rsid w:val="00827239"/>
    <w:rsid w:val="00830C2F"/>
    <w:rsid w:val="008326BF"/>
    <w:rsid w:val="00835A1C"/>
    <w:rsid w:val="00840BD6"/>
    <w:rsid w:val="00843312"/>
    <w:rsid w:val="008442C3"/>
    <w:rsid w:val="00844D92"/>
    <w:rsid w:val="008451B4"/>
    <w:rsid w:val="008453C4"/>
    <w:rsid w:val="008455B5"/>
    <w:rsid w:val="0085130E"/>
    <w:rsid w:val="00851455"/>
    <w:rsid w:val="008527EC"/>
    <w:rsid w:val="00852A11"/>
    <w:rsid w:val="008539E3"/>
    <w:rsid w:val="008545DA"/>
    <w:rsid w:val="0085659A"/>
    <w:rsid w:val="00862B96"/>
    <w:rsid w:val="00862F4F"/>
    <w:rsid w:val="00863AB6"/>
    <w:rsid w:val="00865377"/>
    <w:rsid w:val="008676E5"/>
    <w:rsid w:val="00871AFA"/>
    <w:rsid w:val="00873127"/>
    <w:rsid w:val="00873928"/>
    <w:rsid w:val="00882175"/>
    <w:rsid w:val="00890CC9"/>
    <w:rsid w:val="008948DB"/>
    <w:rsid w:val="00894B28"/>
    <w:rsid w:val="00897082"/>
    <w:rsid w:val="008A00C5"/>
    <w:rsid w:val="008A1974"/>
    <w:rsid w:val="008B0584"/>
    <w:rsid w:val="008B067D"/>
    <w:rsid w:val="008B25A3"/>
    <w:rsid w:val="008B30C4"/>
    <w:rsid w:val="008B31A6"/>
    <w:rsid w:val="008B472C"/>
    <w:rsid w:val="008B74CB"/>
    <w:rsid w:val="008C2338"/>
    <w:rsid w:val="008C478D"/>
    <w:rsid w:val="008C7444"/>
    <w:rsid w:val="008D1D84"/>
    <w:rsid w:val="008D2952"/>
    <w:rsid w:val="008D5421"/>
    <w:rsid w:val="008D7348"/>
    <w:rsid w:val="008E2AFD"/>
    <w:rsid w:val="008E36C3"/>
    <w:rsid w:val="008E7448"/>
    <w:rsid w:val="008E74CA"/>
    <w:rsid w:val="008F305B"/>
    <w:rsid w:val="008F35A8"/>
    <w:rsid w:val="008F7853"/>
    <w:rsid w:val="00900618"/>
    <w:rsid w:val="009012C8"/>
    <w:rsid w:val="00901EDF"/>
    <w:rsid w:val="0090308B"/>
    <w:rsid w:val="00904977"/>
    <w:rsid w:val="00904D30"/>
    <w:rsid w:val="00905039"/>
    <w:rsid w:val="00905A25"/>
    <w:rsid w:val="00910BDF"/>
    <w:rsid w:val="00910F97"/>
    <w:rsid w:val="0091165A"/>
    <w:rsid w:val="00913D48"/>
    <w:rsid w:val="009165B6"/>
    <w:rsid w:val="00917803"/>
    <w:rsid w:val="009178F7"/>
    <w:rsid w:val="009179D1"/>
    <w:rsid w:val="00920533"/>
    <w:rsid w:val="00922050"/>
    <w:rsid w:val="00926448"/>
    <w:rsid w:val="00931973"/>
    <w:rsid w:val="00931F6E"/>
    <w:rsid w:val="00934A42"/>
    <w:rsid w:val="009352EC"/>
    <w:rsid w:val="009353BD"/>
    <w:rsid w:val="00935AD9"/>
    <w:rsid w:val="00937CF7"/>
    <w:rsid w:val="009402C3"/>
    <w:rsid w:val="009446C7"/>
    <w:rsid w:val="00946477"/>
    <w:rsid w:val="00950070"/>
    <w:rsid w:val="00952AE6"/>
    <w:rsid w:val="00953D1E"/>
    <w:rsid w:val="0095479E"/>
    <w:rsid w:val="0095531F"/>
    <w:rsid w:val="00957E13"/>
    <w:rsid w:val="00960801"/>
    <w:rsid w:val="0096104F"/>
    <w:rsid w:val="00962C7F"/>
    <w:rsid w:val="00964B54"/>
    <w:rsid w:val="009704BF"/>
    <w:rsid w:val="00974937"/>
    <w:rsid w:val="009756B4"/>
    <w:rsid w:val="00981C8E"/>
    <w:rsid w:val="009827D6"/>
    <w:rsid w:val="00982CB9"/>
    <w:rsid w:val="0098548C"/>
    <w:rsid w:val="00990B28"/>
    <w:rsid w:val="00993910"/>
    <w:rsid w:val="0099396A"/>
    <w:rsid w:val="0099579E"/>
    <w:rsid w:val="009957FF"/>
    <w:rsid w:val="009A1826"/>
    <w:rsid w:val="009A3E1C"/>
    <w:rsid w:val="009B2EB9"/>
    <w:rsid w:val="009B3D44"/>
    <w:rsid w:val="009B451E"/>
    <w:rsid w:val="009B55F4"/>
    <w:rsid w:val="009B58A5"/>
    <w:rsid w:val="009B5A66"/>
    <w:rsid w:val="009B7EC2"/>
    <w:rsid w:val="009C140C"/>
    <w:rsid w:val="009C30A5"/>
    <w:rsid w:val="009C5345"/>
    <w:rsid w:val="009C78BC"/>
    <w:rsid w:val="009C7D90"/>
    <w:rsid w:val="009D6D78"/>
    <w:rsid w:val="009E0C06"/>
    <w:rsid w:val="009E1180"/>
    <w:rsid w:val="009E305F"/>
    <w:rsid w:val="009E3356"/>
    <w:rsid w:val="009E4C36"/>
    <w:rsid w:val="009E6088"/>
    <w:rsid w:val="009F1485"/>
    <w:rsid w:val="009F42A2"/>
    <w:rsid w:val="009F4570"/>
    <w:rsid w:val="009F4AEA"/>
    <w:rsid w:val="009F4CAE"/>
    <w:rsid w:val="009F6CD3"/>
    <w:rsid w:val="009F78FF"/>
    <w:rsid w:val="00A02540"/>
    <w:rsid w:val="00A05996"/>
    <w:rsid w:val="00A05E2A"/>
    <w:rsid w:val="00A068BE"/>
    <w:rsid w:val="00A07A86"/>
    <w:rsid w:val="00A10281"/>
    <w:rsid w:val="00A10C65"/>
    <w:rsid w:val="00A111DF"/>
    <w:rsid w:val="00A118E0"/>
    <w:rsid w:val="00A15102"/>
    <w:rsid w:val="00A155CE"/>
    <w:rsid w:val="00A168EC"/>
    <w:rsid w:val="00A16C01"/>
    <w:rsid w:val="00A27399"/>
    <w:rsid w:val="00A30292"/>
    <w:rsid w:val="00A31196"/>
    <w:rsid w:val="00A32EA6"/>
    <w:rsid w:val="00A350E2"/>
    <w:rsid w:val="00A354FF"/>
    <w:rsid w:val="00A40471"/>
    <w:rsid w:val="00A42391"/>
    <w:rsid w:val="00A439CE"/>
    <w:rsid w:val="00A44143"/>
    <w:rsid w:val="00A44467"/>
    <w:rsid w:val="00A45016"/>
    <w:rsid w:val="00A46B01"/>
    <w:rsid w:val="00A47CC3"/>
    <w:rsid w:val="00A53408"/>
    <w:rsid w:val="00A54177"/>
    <w:rsid w:val="00A6171D"/>
    <w:rsid w:val="00A62A1E"/>
    <w:rsid w:val="00A64D4A"/>
    <w:rsid w:val="00A6532F"/>
    <w:rsid w:val="00A6538F"/>
    <w:rsid w:val="00A65ED3"/>
    <w:rsid w:val="00A666D4"/>
    <w:rsid w:val="00A70B80"/>
    <w:rsid w:val="00A7143C"/>
    <w:rsid w:val="00A75231"/>
    <w:rsid w:val="00A75F48"/>
    <w:rsid w:val="00A76FAD"/>
    <w:rsid w:val="00A771C3"/>
    <w:rsid w:val="00A7743D"/>
    <w:rsid w:val="00A778C0"/>
    <w:rsid w:val="00A80808"/>
    <w:rsid w:val="00A80D1C"/>
    <w:rsid w:val="00A84135"/>
    <w:rsid w:val="00A85178"/>
    <w:rsid w:val="00A85602"/>
    <w:rsid w:val="00A946FA"/>
    <w:rsid w:val="00A94B51"/>
    <w:rsid w:val="00A96FDA"/>
    <w:rsid w:val="00AA0075"/>
    <w:rsid w:val="00AA0E31"/>
    <w:rsid w:val="00AA0EAB"/>
    <w:rsid w:val="00AA7AE0"/>
    <w:rsid w:val="00AB4D1E"/>
    <w:rsid w:val="00AB57D1"/>
    <w:rsid w:val="00AB6492"/>
    <w:rsid w:val="00AB660F"/>
    <w:rsid w:val="00AC1EBC"/>
    <w:rsid w:val="00AC5334"/>
    <w:rsid w:val="00AD0154"/>
    <w:rsid w:val="00AD1B62"/>
    <w:rsid w:val="00AD36D0"/>
    <w:rsid w:val="00AD4C50"/>
    <w:rsid w:val="00AE3335"/>
    <w:rsid w:val="00AF35F9"/>
    <w:rsid w:val="00AF405D"/>
    <w:rsid w:val="00AF43CB"/>
    <w:rsid w:val="00AF7AE9"/>
    <w:rsid w:val="00AF7CF1"/>
    <w:rsid w:val="00B02BA1"/>
    <w:rsid w:val="00B032FD"/>
    <w:rsid w:val="00B038AF"/>
    <w:rsid w:val="00B03D4E"/>
    <w:rsid w:val="00B05EA0"/>
    <w:rsid w:val="00B06C38"/>
    <w:rsid w:val="00B077E4"/>
    <w:rsid w:val="00B07BE2"/>
    <w:rsid w:val="00B10D33"/>
    <w:rsid w:val="00B11EC0"/>
    <w:rsid w:val="00B12E11"/>
    <w:rsid w:val="00B1334B"/>
    <w:rsid w:val="00B143AD"/>
    <w:rsid w:val="00B174D5"/>
    <w:rsid w:val="00B2020C"/>
    <w:rsid w:val="00B2271A"/>
    <w:rsid w:val="00B22F0B"/>
    <w:rsid w:val="00B2333C"/>
    <w:rsid w:val="00B26F85"/>
    <w:rsid w:val="00B332CB"/>
    <w:rsid w:val="00B342D4"/>
    <w:rsid w:val="00B35CC4"/>
    <w:rsid w:val="00B35EFB"/>
    <w:rsid w:val="00B36E92"/>
    <w:rsid w:val="00B37115"/>
    <w:rsid w:val="00B46146"/>
    <w:rsid w:val="00B52D93"/>
    <w:rsid w:val="00B53450"/>
    <w:rsid w:val="00B53CDA"/>
    <w:rsid w:val="00B54A94"/>
    <w:rsid w:val="00B56D2E"/>
    <w:rsid w:val="00B606C9"/>
    <w:rsid w:val="00B629A5"/>
    <w:rsid w:val="00B65600"/>
    <w:rsid w:val="00B67203"/>
    <w:rsid w:val="00B6743A"/>
    <w:rsid w:val="00B70072"/>
    <w:rsid w:val="00B74AE2"/>
    <w:rsid w:val="00BA0420"/>
    <w:rsid w:val="00BA04D0"/>
    <w:rsid w:val="00BA2D12"/>
    <w:rsid w:val="00BA43C4"/>
    <w:rsid w:val="00BA5F2B"/>
    <w:rsid w:val="00BA675F"/>
    <w:rsid w:val="00BB0898"/>
    <w:rsid w:val="00BB1E33"/>
    <w:rsid w:val="00BB21A6"/>
    <w:rsid w:val="00BB3937"/>
    <w:rsid w:val="00BB413C"/>
    <w:rsid w:val="00BB51EB"/>
    <w:rsid w:val="00BB61F3"/>
    <w:rsid w:val="00BC0A7C"/>
    <w:rsid w:val="00BC2540"/>
    <w:rsid w:val="00BC3E93"/>
    <w:rsid w:val="00BC7741"/>
    <w:rsid w:val="00BD02E9"/>
    <w:rsid w:val="00BD128C"/>
    <w:rsid w:val="00BD74D1"/>
    <w:rsid w:val="00BE15BF"/>
    <w:rsid w:val="00BE1D10"/>
    <w:rsid w:val="00BE2EC8"/>
    <w:rsid w:val="00BE4663"/>
    <w:rsid w:val="00BE6F51"/>
    <w:rsid w:val="00BF02BE"/>
    <w:rsid w:val="00BF0D73"/>
    <w:rsid w:val="00BF148B"/>
    <w:rsid w:val="00BF2F6D"/>
    <w:rsid w:val="00BF3867"/>
    <w:rsid w:val="00BF39CE"/>
    <w:rsid w:val="00BF7300"/>
    <w:rsid w:val="00BF7F15"/>
    <w:rsid w:val="00C00F32"/>
    <w:rsid w:val="00C017AA"/>
    <w:rsid w:val="00C04219"/>
    <w:rsid w:val="00C04A94"/>
    <w:rsid w:val="00C1162D"/>
    <w:rsid w:val="00C1586D"/>
    <w:rsid w:val="00C205D0"/>
    <w:rsid w:val="00C207EB"/>
    <w:rsid w:val="00C21202"/>
    <w:rsid w:val="00C25935"/>
    <w:rsid w:val="00C265E8"/>
    <w:rsid w:val="00C33E10"/>
    <w:rsid w:val="00C362F1"/>
    <w:rsid w:val="00C36C4F"/>
    <w:rsid w:val="00C376EF"/>
    <w:rsid w:val="00C40FBF"/>
    <w:rsid w:val="00C44F86"/>
    <w:rsid w:val="00C468FD"/>
    <w:rsid w:val="00C47103"/>
    <w:rsid w:val="00C50C3E"/>
    <w:rsid w:val="00C53063"/>
    <w:rsid w:val="00C536DE"/>
    <w:rsid w:val="00C57676"/>
    <w:rsid w:val="00C62760"/>
    <w:rsid w:val="00C62F77"/>
    <w:rsid w:val="00C6379B"/>
    <w:rsid w:val="00C64AA7"/>
    <w:rsid w:val="00C64C86"/>
    <w:rsid w:val="00C65020"/>
    <w:rsid w:val="00C65179"/>
    <w:rsid w:val="00C66BCB"/>
    <w:rsid w:val="00C704FA"/>
    <w:rsid w:val="00C70E23"/>
    <w:rsid w:val="00C71690"/>
    <w:rsid w:val="00C71808"/>
    <w:rsid w:val="00C723D9"/>
    <w:rsid w:val="00C75010"/>
    <w:rsid w:val="00C777FC"/>
    <w:rsid w:val="00C8037C"/>
    <w:rsid w:val="00C82230"/>
    <w:rsid w:val="00C831A6"/>
    <w:rsid w:val="00C83365"/>
    <w:rsid w:val="00C83B7A"/>
    <w:rsid w:val="00C83CF2"/>
    <w:rsid w:val="00C844BF"/>
    <w:rsid w:val="00C851B1"/>
    <w:rsid w:val="00C85464"/>
    <w:rsid w:val="00C87A30"/>
    <w:rsid w:val="00C87A67"/>
    <w:rsid w:val="00C93068"/>
    <w:rsid w:val="00C94841"/>
    <w:rsid w:val="00C9517C"/>
    <w:rsid w:val="00C9632F"/>
    <w:rsid w:val="00C9749A"/>
    <w:rsid w:val="00CA26CE"/>
    <w:rsid w:val="00CA4302"/>
    <w:rsid w:val="00CA437B"/>
    <w:rsid w:val="00CA48FF"/>
    <w:rsid w:val="00CA724D"/>
    <w:rsid w:val="00CB1492"/>
    <w:rsid w:val="00CB14D2"/>
    <w:rsid w:val="00CB22A9"/>
    <w:rsid w:val="00CB3E3D"/>
    <w:rsid w:val="00CB4232"/>
    <w:rsid w:val="00CB7204"/>
    <w:rsid w:val="00CC2399"/>
    <w:rsid w:val="00CC25F7"/>
    <w:rsid w:val="00CC4839"/>
    <w:rsid w:val="00CD262B"/>
    <w:rsid w:val="00CD2E85"/>
    <w:rsid w:val="00CD331E"/>
    <w:rsid w:val="00CD3564"/>
    <w:rsid w:val="00CD37EE"/>
    <w:rsid w:val="00CD4E72"/>
    <w:rsid w:val="00CD4EEC"/>
    <w:rsid w:val="00CD5675"/>
    <w:rsid w:val="00CD5919"/>
    <w:rsid w:val="00CD68D0"/>
    <w:rsid w:val="00CD719B"/>
    <w:rsid w:val="00CE4013"/>
    <w:rsid w:val="00CE5192"/>
    <w:rsid w:val="00CF3385"/>
    <w:rsid w:val="00CF3DC3"/>
    <w:rsid w:val="00CF6CED"/>
    <w:rsid w:val="00D023C1"/>
    <w:rsid w:val="00D04BC9"/>
    <w:rsid w:val="00D06D29"/>
    <w:rsid w:val="00D07B4B"/>
    <w:rsid w:val="00D11F2A"/>
    <w:rsid w:val="00D15BEC"/>
    <w:rsid w:val="00D22B7A"/>
    <w:rsid w:val="00D23648"/>
    <w:rsid w:val="00D2496E"/>
    <w:rsid w:val="00D24AB4"/>
    <w:rsid w:val="00D2702F"/>
    <w:rsid w:val="00D27F47"/>
    <w:rsid w:val="00D30A0F"/>
    <w:rsid w:val="00D30C69"/>
    <w:rsid w:val="00D33C31"/>
    <w:rsid w:val="00D3659D"/>
    <w:rsid w:val="00D3688D"/>
    <w:rsid w:val="00D36A5F"/>
    <w:rsid w:val="00D40365"/>
    <w:rsid w:val="00D439DC"/>
    <w:rsid w:val="00D43C15"/>
    <w:rsid w:val="00D43EBC"/>
    <w:rsid w:val="00D4527B"/>
    <w:rsid w:val="00D45D09"/>
    <w:rsid w:val="00D45FDB"/>
    <w:rsid w:val="00D46888"/>
    <w:rsid w:val="00D51975"/>
    <w:rsid w:val="00D5574C"/>
    <w:rsid w:val="00D571B5"/>
    <w:rsid w:val="00D5721A"/>
    <w:rsid w:val="00D617FC"/>
    <w:rsid w:val="00D63578"/>
    <w:rsid w:val="00D65132"/>
    <w:rsid w:val="00D65410"/>
    <w:rsid w:val="00D70802"/>
    <w:rsid w:val="00D70C9E"/>
    <w:rsid w:val="00D7179E"/>
    <w:rsid w:val="00D72666"/>
    <w:rsid w:val="00D7356F"/>
    <w:rsid w:val="00D73AC6"/>
    <w:rsid w:val="00D76655"/>
    <w:rsid w:val="00D7715D"/>
    <w:rsid w:val="00D77B8E"/>
    <w:rsid w:val="00D77C87"/>
    <w:rsid w:val="00D807C9"/>
    <w:rsid w:val="00D82581"/>
    <w:rsid w:val="00D85C7F"/>
    <w:rsid w:val="00D865D4"/>
    <w:rsid w:val="00D86F0A"/>
    <w:rsid w:val="00D946E9"/>
    <w:rsid w:val="00D9502D"/>
    <w:rsid w:val="00D9577D"/>
    <w:rsid w:val="00D9706F"/>
    <w:rsid w:val="00DA23CE"/>
    <w:rsid w:val="00DA2E5A"/>
    <w:rsid w:val="00DA5FA3"/>
    <w:rsid w:val="00DA6AD6"/>
    <w:rsid w:val="00DB2BB9"/>
    <w:rsid w:val="00DB64FF"/>
    <w:rsid w:val="00DB6B1B"/>
    <w:rsid w:val="00DB6CDB"/>
    <w:rsid w:val="00DC003C"/>
    <w:rsid w:val="00DC7423"/>
    <w:rsid w:val="00DD03DC"/>
    <w:rsid w:val="00DD1B58"/>
    <w:rsid w:val="00DD3419"/>
    <w:rsid w:val="00DD3545"/>
    <w:rsid w:val="00DD49AD"/>
    <w:rsid w:val="00DD616D"/>
    <w:rsid w:val="00DE04FE"/>
    <w:rsid w:val="00DE0EE6"/>
    <w:rsid w:val="00DE37F3"/>
    <w:rsid w:val="00DE5D5F"/>
    <w:rsid w:val="00DF3548"/>
    <w:rsid w:val="00DF3735"/>
    <w:rsid w:val="00DF3814"/>
    <w:rsid w:val="00DF3A50"/>
    <w:rsid w:val="00DF47A1"/>
    <w:rsid w:val="00DF5D1F"/>
    <w:rsid w:val="00DF7E60"/>
    <w:rsid w:val="00E07011"/>
    <w:rsid w:val="00E07126"/>
    <w:rsid w:val="00E07737"/>
    <w:rsid w:val="00E11009"/>
    <w:rsid w:val="00E11387"/>
    <w:rsid w:val="00E11B83"/>
    <w:rsid w:val="00E124E2"/>
    <w:rsid w:val="00E13D9D"/>
    <w:rsid w:val="00E155BA"/>
    <w:rsid w:val="00E16597"/>
    <w:rsid w:val="00E166D4"/>
    <w:rsid w:val="00E17355"/>
    <w:rsid w:val="00E210A5"/>
    <w:rsid w:val="00E246FA"/>
    <w:rsid w:val="00E255CB"/>
    <w:rsid w:val="00E26884"/>
    <w:rsid w:val="00E308C7"/>
    <w:rsid w:val="00E326CF"/>
    <w:rsid w:val="00E34C84"/>
    <w:rsid w:val="00E35067"/>
    <w:rsid w:val="00E35482"/>
    <w:rsid w:val="00E354C4"/>
    <w:rsid w:val="00E451A5"/>
    <w:rsid w:val="00E5068A"/>
    <w:rsid w:val="00E51B86"/>
    <w:rsid w:val="00E54C46"/>
    <w:rsid w:val="00E55104"/>
    <w:rsid w:val="00E560A1"/>
    <w:rsid w:val="00E616A8"/>
    <w:rsid w:val="00E61A7D"/>
    <w:rsid w:val="00E61FF4"/>
    <w:rsid w:val="00E62B28"/>
    <w:rsid w:val="00E62D45"/>
    <w:rsid w:val="00E66D50"/>
    <w:rsid w:val="00E67402"/>
    <w:rsid w:val="00E718DE"/>
    <w:rsid w:val="00E73FA5"/>
    <w:rsid w:val="00E776F0"/>
    <w:rsid w:val="00E8339F"/>
    <w:rsid w:val="00E84904"/>
    <w:rsid w:val="00E863CD"/>
    <w:rsid w:val="00E87657"/>
    <w:rsid w:val="00E9747C"/>
    <w:rsid w:val="00E97F17"/>
    <w:rsid w:val="00EA3BDC"/>
    <w:rsid w:val="00EA3F22"/>
    <w:rsid w:val="00EB04BB"/>
    <w:rsid w:val="00EB25EF"/>
    <w:rsid w:val="00EB493C"/>
    <w:rsid w:val="00EB5EBB"/>
    <w:rsid w:val="00EB600D"/>
    <w:rsid w:val="00EB6789"/>
    <w:rsid w:val="00EC14C0"/>
    <w:rsid w:val="00EC15D5"/>
    <w:rsid w:val="00EC1F6C"/>
    <w:rsid w:val="00ED0894"/>
    <w:rsid w:val="00ED2F18"/>
    <w:rsid w:val="00ED358B"/>
    <w:rsid w:val="00ED3DA0"/>
    <w:rsid w:val="00ED4C03"/>
    <w:rsid w:val="00ED7ECC"/>
    <w:rsid w:val="00EE079E"/>
    <w:rsid w:val="00EE27C0"/>
    <w:rsid w:val="00EE369B"/>
    <w:rsid w:val="00EE68C3"/>
    <w:rsid w:val="00EE7312"/>
    <w:rsid w:val="00EF13E9"/>
    <w:rsid w:val="00EF23D3"/>
    <w:rsid w:val="00EF34ED"/>
    <w:rsid w:val="00EF4A21"/>
    <w:rsid w:val="00EF575D"/>
    <w:rsid w:val="00F03F21"/>
    <w:rsid w:val="00F0459E"/>
    <w:rsid w:val="00F05A2F"/>
    <w:rsid w:val="00F060F5"/>
    <w:rsid w:val="00F06AD4"/>
    <w:rsid w:val="00F06D96"/>
    <w:rsid w:val="00F06EBD"/>
    <w:rsid w:val="00F1082D"/>
    <w:rsid w:val="00F10BBF"/>
    <w:rsid w:val="00F20C30"/>
    <w:rsid w:val="00F25DEE"/>
    <w:rsid w:val="00F26326"/>
    <w:rsid w:val="00F271A0"/>
    <w:rsid w:val="00F277D1"/>
    <w:rsid w:val="00F310E6"/>
    <w:rsid w:val="00F31EB6"/>
    <w:rsid w:val="00F32E1F"/>
    <w:rsid w:val="00F33F07"/>
    <w:rsid w:val="00F34218"/>
    <w:rsid w:val="00F352B8"/>
    <w:rsid w:val="00F3605D"/>
    <w:rsid w:val="00F376F5"/>
    <w:rsid w:val="00F41203"/>
    <w:rsid w:val="00F4250E"/>
    <w:rsid w:val="00F528EA"/>
    <w:rsid w:val="00F53A71"/>
    <w:rsid w:val="00F53CD7"/>
    <w:rsid w:val="00F56A75"/>
    <w:rsid w:val="00F573A5"/>
    <w:rsid w:val="00F57547"/>
    <w:rsid w:val="00F6009E"/>
    <w:rsid w:val="00F60E43"/>
    <w:rsid w:val="00F629CF"/>
    <w:rsid w:val="00F62DA9"/>
    <w:rsid w:val="00F64224"/>
    <w:rsid w:val="00F6756E"/>
    <w:rsid w:val="00F70DA0"/>
    <w:rsid w:val="00F71BD8"/>
    <w:rsid w:val="00F75182"/>
    <w:rsid w:val="00F7579E"/>
    <w:rsid w:val="00F77C00"/>
    <w:rsid w:val="00F823A9"/>
    <w:rsid w:val="00F82AC3"/>
    <w:rsid w:val="00F83B0A"/>
    <w:rsid w:val="00F86922"/>
    <w:rsid w:val="00F94234"/>
    <w:rsid w:val="00F94842"/>
    <w:rsid w:val="00F94928"/>
    <w:rsid w:val="00FA0372"/>
    <w:rsid w:val="00FB3342"/>
    <w:rsid w:val="00FB3973"/>
    <w:rsid w:val="00FB3C16"/>
    <w:rsid w:val="00FB495D"/>
    <w:rsid w:val="00FC2DBB"/>
    <w:rsid w:val="00FC4FA8"/>
    <w:rsid w:val="00FC7911"/>
    <w:rsid w:val="00FD017A"/>
    <w:rsid w:val="00FD115A"/>
    <w:rsid w:val="00FD4BEF"/>
    <w:rsid w:val="00FD58C0"/>
    <w:rsid w:val="00FE2A6A"/>
    <w:rsid w:val="00FE5629"/>
    <w:rsid w:val="00FF2B57"/>
    <w:rsid w:val="00FF2F43"/>
    <w:rsid w:val="00FF6A88"/>
    <w:rsid w:val="00FF7339"/>
    <w:rsid w:val="1F051CEF"/>
    <w:rsid w:val="27701FC1"/>
    <w:rsid w:val="62EC3811"/>
    <w:rsid w:val="64274071"/>
    <w:rsid w:val="76A0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66F1D5"/>
  <w15:chartTrackingRefBased/>
  <w15:docId w15:val="{EF93534E-6F17-4ECD-A133-685DA33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qFormat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color w:val="FF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</w:style>
  <w:style w:type="character" w:styleId="a3">
    <w:name w:val="Strong"/>
    <w:qFormat/>
    <w:rPr>
      <w:b/>
      <w:bCs/>
    </w:rPr>
  </w:style>
  <w:style w:type="character" w:styleId="a4">
    <w:name w:val="Hyperlink"/>
    <w:rPr>
      <w:strike w:val="0"/>
      <w:dstrike w:val="0"/>
      <w:color w:val="333333"/>
      <w:u w:val="none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宋体" w:hAnsi="Courier New" w:cs="Courier New"/>
      <w:szCs w:val="21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  <w:rPr>
      <w:rFonts w:eastAsia="方正仿宋简体"/>
      <w:sz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spacing w:line="520" w:lineRule="exact"/>
      <w:ind w:firstLine="630"/>
    </w:pPr>
    <w:rPr>
      <w:rFonts w:ascii="仿宋_GB2312" w:eastAsia="仿宋_GB2312"/>
      <w:sz w:val="28"/>
    </w:rPr>
  </w:style>
  <w:style w:type="paragraph" w:styleId="ab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List"/>
    <w:basedOn w:val="a"/>
    <w:pPr>
      <w:ind w:left="200" w:hangingChars="200" w:hanging="200"/>
    </w:pPr>
  </w:style>
  <w:style w:type="paragraph" w:customStyle="1" w:styleId="af1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  <w:style w:type="paragraph" w:customStyle="1" w:styleId="0">
    <w:name w:val="0"/>
    <w:basedOn w:val="a"/>
    <w:pPr>
      <w:widowControl/>
      <w:snapToGrid w:val="0"/>
    </w:pPr>
    <w:rPr>
      <w:kern w:val="0"/>
      <w:szCs w:val="20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semiHidden/>
    <w:rsid w:val="00BD128C"/>
    <w:pPr>
      <w:snapToGrid w:val="0"/>
      <w:spacing w:before="100" w:beforeAutospacing="1" w:after="100" w:afterAutospacing="1"/>
      <w:jc w:val="left"/>
    </w:pPr>
    <w:rPr>
      <w:rFonts w:ascii="Calibri" w:hAnsi="Calibri" w:cs="黑体"/>
      <w:sz w:val="18"/>
      <w:szCs w:val="18"/>
    </w:rPr>
  </w:style>
  <w:style w:type="character" w:customStyle="1" w:styleId="af4">
    <w:name w:val="脚注文本 字符"/>
    <w:link w:val="af3"/>
    <w:semiHidden/>
    <w:locked/>
    <w:rsid w:val="00BD128C"/>
    <w:rPr>
      <w:rFonts w:ascii="Calibri" w:eastAsia="宋体" w:hAnsi="Calibri" w:cs="黑体"/>
      <w:kern w:val="2"/>
      <w:sz w:val="18"/>
      <w:szCs w:val="18"/>
      <w:lang w:val="en-US" w:eastAsia="zh-CN" w:bidi="ar-SA"/>
    </w:rPr>
  </w:style>
  <w:style w:type="character" w:styleId="af5">
    <w:name w:val="footnote reference"/>
    <w:semiHidden/>
    <w:rsid w:val="00BD128C"/>
    <w:rPr>
      <w:rFonts w:cs="Times New Roman"/>
      <w:vertAlign w:val="superscript"/>
    </w:rPr>
  </w:style>
  <w:style w:type="paragraph" w:styleId="af6">
    <w:name w:val="Revision"/>
    <w:hidden/>
    <w:uiPriority w:val="99"/>
    <w:semiHidden/>
    <w:rsid w:val="002D2154"/>
    <w:rPr>
      <w:kern w:val="2"/>
      <w:sz w:val="21"/>
      <w:szCs w:val="24"/>
    </w:rPr>
  </w:style>
  <w:style w:type="character" w:styleId="af7">
    <w:name w:val="annotation reference"/>
    <w:rsid w:val="003F6650"/>
    <w:rPr>
      <w:sz w:val="21"/>
      <w:szCs w:val="21"/>
    </w:rPr>
  </w:style>
  <w:style w:type="paragraph" w:styleId="af8">
    <w:name w:val="annotation text"/>
    <w:basedOn w:val="a"/>
    <w:link w:val="af9"/>
    <w:rsid w:val="003F6650"/>
    <w:pPr>
      <w:jc w:val="left"/>
    </w:pPr>
  </w:style>
  <w:style w:type="character" w:customStyle="1" w:styleId="af9">
    <w:name w:val="批注文字 字符"/>
    <w:link w:val="af8"/>
    <w:rsid w:val="003F6650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3F6650"/>
    <w:rPr>
      <w:b/>
      <w:bCs/>
    </w:rPr>
  </w:style>
  <w:style w:type="character" w:customStyle="1" w:styleId="afb">
    <w:name w:val="批注主题 字符"/>
    <w:link w:val="afa"/>
    <w:rsid w:val="003F6650"/>
    <w:rPr>
      <w:b/>
      <w:bCs/>
      <w:kern w:val="2"/>
      <w:sz w:val="21"/>
      <w:szCs w:val="24"/>
    </w:rPr>
  </w:style>
  <w:style w:type="table" w:customStyle="1" w:styleId="1">
    <w:name w:val="网格型1"/>
    <w:basedOn w:val="a1"/>
    <w:uiPriority w:val="59"/>
    <w:qFormat/>
    <w:rsid w:val="00A4047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f2"/>
    <w:uiPriority w:val="59"/>
    <w:rsid w:val="00DB2BB9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脚 字符"/>
    <w:basedOn w:val="a0"/>
    <w:link w:val="ae"/>
    <w:uiPriority w:val="99"/>
    <w:rsid w:val="008D73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711</Words>
  <Characters>4056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edoasadmin</dc:creator>
  <cp:keywords/>
  <dc:description>变更红头距离页顶的位置</dc:description>
  <cp:lastModifiedBy>lyc</cp:lastModifiedBy>
  <cp:revision>31</cp:revision>
  <cp:lastPrinted>2019-12-31T00:27:00Z</cp:lastPrinted>
  <dcterms:created xsi:type="dcterms:W3CDTF">2024-02-25T09:21:00Z</dcterms:created>
  <dcterms:modified xsi:type="dcterms:W3CDTF">2025-02-25T12:01:00Z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KSOProductBuildVer">
    <vt:lpwstr>2052-11.1.0.8525</vt:lpwstr>
  </property>
</Properties>
</file>