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02920" w14:textId="77777777" w:rsidR="00730679" w:rsidRDefault="00536F3D" w:rsidP="00536F3D">
      <w:pPr>
        <w:jc w:val="center"/>
        <w:rPr>
          <w:rFonts w:ascii="仿宋" w:eastAsia="仿宋" w:hAnsi="仿宋"/>
          <w:b/>
          <w:bCs/>
          <w:sz w:val="36"/>
          <w:szCs w:val="28"/>
        </w:rPr>
      </w:pPr>
      <w:r w:rsidRPr="008E5E58">
        <w:rPr>
          <w:rFonts w:ascii="仿宋" w:eastAsia="仿宋" w:hAnsi="仿宋" w:hint="eastAsia"/>
          <w:b/>
          <w:bCs/>
          <w:sz w:val="36"/>
          <w:szCs w:val="28"/>
        </w:rPr>
        <w:t>经济管理学院教师破格岗位晋升</w:t>
      </w:r>
      <w:r>
        <w:rPr>
          <w:rFonts w:ascii="仿宋" w:eastAsia="仿宋" w:hAnsi="仿宋" w:hint="eastAsia"/>
          <w:b/>
          <w:bCs/>
          <w:sz w:val="36"/>
          <w:szCs w:val="28"/>
        </w:rPr>
        <w:t>申请表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312"/>
        <w:gridCol w:w="1794"/>
        <w:gridCol w:w="2835"/>
        <w:gridCol w:w="1418"/>
      </w:tblGrid>
      <w:tr w:rsidR="0098341B" w:rsidRPr="00B526FA" w14:paraId="3D31A174" w14:textId="77777777" w:rsidTr="0098341B">
        <w:tc>
          <w:tcPr>
            <w:tcW w:w="2312" w:type="dxa"/>
          </w:tcPr>
          <w:p w14:paraId="67F6B83E" w14:textId="77777777" w:rsidR="00536F3D" w:rsidRPr="00B526FA" w:rsidRDefault="00536F3D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姓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794" w:type="dxa"/>
          </w:tcPr>
          <w:p w14:paraId="7F071A08" w14:textId="3956BEFD" w:rsidR="00536F3D" w:rsidRPr="00B526FA" w:rsidRDefault="0098341B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魏晓楠</w:t>
            </w:r>
          </w:p>
        </w:tc>
        <w:tc>
          <w:tcPr>
            <w:tcW w:w="2835" w:type="dxa"/>
          </w:tcPr>
          <w:p w14:paraId="4E7E9A3E" w14:textId="77777777" w:rsidR="00536F3D" w:rsidRPr="00B526FA" w:rsidRDefault="00536F3D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所属系</w:t>
            </w:r>
          </w:p>
        </w:tc>
        <w:tc>
          <w:tcPr>
            <w:tcW w:w="1418" w:type="dxa"/>
          </w:tcPr>
          <w:p w14:paraId="69F027BE" w14:textId="269A190F" w:rsidR="00536F3D" w:rsidRPr="00B526FA" w:rsidRDefault="0098341B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经济学系</w:t>
            </w:r>
          </w:p>
        </w:tc>
      </w:tr>
      <w:tr w:rsidR="0098341B" w:rsidRPr="00B526FA" w14:paraId="3E6C8E02" w14:textId="77777777" w:rsidTr="0098341B">
        <w:tc>
          <w:tcPr>
            <w:tcW w:w="2312" w:type="dxa"/>
          </w:tcPr>
          <w:p w14:paraId="41260275" w14:textId="7E568714" w:rsidR="00536F3D" w:rsidRPr="00B526FA" w:rsidRDefault="006713F6" w:rsidP="00AB5FE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现</w:t>
            </w:r>
            <w:r w:rsidR="001A3083">
              <w:rPr>
                <w:rFonts w:ascii="Times New Roman" w:hAnsi="Times New Roman" w:cs="Times New Roman" w:hint="eastAsia"/>
                <w:sz w:val="28"/>
                <w:szCs w:val="28"/>
              </w:rPr>
              <w:t>专业</w:t>
            </w:r>
            <w:proofErr w:type="gramEnd"/>
            <w:r w:rsidR="001A3083">
              <w:rPr>
                <w:rFonts w:ascii="Times New Roman" w:hAnsi="Times New Roman" w:cs="Times New Roman" w:hint="eastAsia"/>
                <w:sz w:val="28"/>
                <w:szCs w:val="28"/>
              </w:rPr>
              <w:t>技术</w:t>
            </w:r>
            <w:r w:rsidR="00AB5FEA">
              <w:rPr>
                <w:rFonts w:ascii="Times New Roman" w:hAnsi="Times New Roman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794" w:type="dxa"/>
          </w:tcPr>
          <w:p w14:paraId="6A39293A" w14:textId="2EC4230F" w:rsidR="00536F3D" w:rsidRPr="00B526FA" w:rsidRDefault="0098341B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讲师一级</w:t>
            </w:r>
          </w:p>
        </w:tc>
        <w:tc>
          <w:tcPr>
            <w:tcW w:w="2835" w:type="dxa"/>
          </w:tcPr>
          <w:p w14:paraId="5B8FEB29" w14:textId="1405013C" w:rsidR="00536F3D" w:rsidRPr="00B526FA" w:rsidRDefault="001A3083" w:rsidP="00AB5FE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任职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时间</w:t>
            </w:r>
          </w:p>
        </w:tc>
        <w:tc>
          <w:tcPr>
            <w:tcW w:w="1418" w:type="dxa"/>
          </w:tcPr>
          <w:p w14:paraId="3B3D6C32" w14:textId="185D5029" w:rsidR="00536F3D" w:rsidRPr="00B526FA" w:rsidRDefault="0098341B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2023.7</w:t>
            </w:r>
          </w:p>
        </w:tc>
      </w:tr>
      <w:tr w:rsidR="0098341B" w:rsidRPr="00B526FA" w14:paraId="1E4ACD6B" w14:textId="77777777" w:rsidTr="0098341B">
        <w:tc>
          <w:tcPr>
            <w:tcW w:w="2312" w:type="dxa"/>
          </w:tcPr>
          <w:p w14:paraId="5B3CE760" w14:textId="77777777" w:rsidR="00536F3D" w:rsidRDefault="00B526F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拟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申报破格岗位</w:t>
            </w:r>
          </w:p>
          <w:p w14:paraId="6590C661" w14:textId="7A87CF86" w:rsidR="00AB5FEA" w:rsidRPr="00B526FA" w:rsidRDefault="00AB5FE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（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教授四级或副教授七级）</w:t>
            </w:r>
          </w:p>
        </w:tc>
        <w:tc>
          <w:tcPr>
            <w:tcW w:w="1794" w:type="dxa"/>
          </w:tcPr>
          <w:p w14:paraId="7E176767" w14:textId="26F0E2B7" w:rsidR="00536F3D" w:rsidRPr="00AB5FEA" w:rsidRDefault="0098341B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副教授七级</w:t>
            </w:r>
          </w:p>
        </w:tc>
        <w:tc>
          <w:tcPr>
            <w:tcW w:w="2835" w:type="dxa"/>
          </w:tcPr>
          <w:p w14:paraId="6A3E40EB" w14:textId="77777777" w:rsidR="00536F3D" w:rsidRDefault="00B526F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拟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申报破格岗位类型</w:t>
            </w:r>
          </w:p>
          <w:p w14:paraId="62E6D766" w14:textId="511C8166" w:rsidR="00AB5FEA" w:rsidRPr="00AB5FEA" w:rsidRDefault="00AB5FE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教学型、教学科研型、科研型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4CE23CFE" w14:textId="3BD29393" w:rsidR="00536F3D" w:rsidRPr="00B526FA" w:rsidRDefault="0098341B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科研型</w:t>
            </w:r>
          </w:p>
        </w:tc>
      </w:tr>
      <w:tr w:rsidR="00536F3D" w:rsidRPr="00B526FA" w14:paraId="5F3521C1" w14:textId="77777777" w:rsidTr="0098341B">
        <w:trPr>
          <w:trHeight w:val="1424"/>
        </w:trPr>
        <w:tc>
          <w:tcPr>
            <w:tcW w:w="8359" w:type="dxa"/>
            <w:gridSpan w:val="4"/>
          </w:tcPr>
          <w:p w14:paraId="36B73FFD" w14:textId="427F05F2" w:rsidR="00536F3D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教学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要求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条件</w:t>
            </w:r>
            <w:r w:rsidR="00536F3D"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2F1E96A4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85E13A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E4B23" w14:textId="77777777" w:rsidR="00B526FA" w:rsidRP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F3D" w:rsidRPr="00B526FA" w14:paraId="2442D2E4" w14:textId="77777777" w:rsidTr="0098341B">
        <w:trPr>
          <w:trHeight w:val="1424"/>
        </w:trPr>
        <w:tc>
          <w:tcPr>
            <w:tcW w:w="8359" w:type="dxa"/>
            <w:gridSpan w:val="4"/>
          </w:tcPr>
          <w:p w14:paraId="145CD11E" w14:textId="7104FA08" w:rsidR="00536F3D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科研要求条件</w:t>
            </w:r>
            <w:r w:rsidR="00536F3D"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0FEA4B30" w14:textId="592D0D79" w:rsidR="00CD2B9C" w:rsidRPr="00ED0E48" w:rsidRDefault="00ED0E48" w:rsidP="00F559CE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ED0E48">
              <w:rPr>
                <w:rFonts w:ascii="Times New Roman" w:hAnsi="Times New Roman" w:cs="Times New Roman" w:hint="eastAsia"/>
                <w:b/>
                <w:bCs/>
                <w:szCs w:val="21"/>
              </w:rPr>
              <w:t xml:space="preserve">1. </w:t>
            </w:r>
            <w:r w:rsidR="0098341B" w:rsidRPr="00ED0E48">
              <w:rPr>
                <w:rFonts w:ascii="Times New Roman" w:hAnsi="Times New Roman" w:cs="Times New Roman"/>
                <w:b/>
                <w:bCs/>
                <w:szCs w:val="21"/>
              </w:rPr>
              <w:t>发表</w:t>
            </w:r>
            <w:r w:rsidR="0098341B" w:rsidRPr="00ED0E48">
              <w:rPr>
                <w:rFonts w:ascii="Times New Roman" w:hAnsi="Times New Roman" w:cs="Times New Roman" w:hint="eastAsia"/>
                <w:b/>
                <w:bCs/>
                <w:szCs w:val="21"/>
              </w:rPr>
              <w:t>1</w:t>
            </w:r>
            <w:r w:rsidR="0098341B" w:rsidRPr="00ED0E48">
              <w:rPr>
                <w:rFonts w:ascii="Times New Roman" w:hAnsi="Times New Roman" w:cs="Times New Roman" w:hint="eastAsia"/>
                <w:b/>
                <w:bCs/>
                <w:szCs w:val="21"/>
              </w:rPr>
              <w:t>篇</w:t>
            </w:r>
            <w:r w:rsidR="0098341B" w:rsidRPr="00ED0E48">
              <w:rPr>
                <w:rFonts w:ascii="Times New Roman" w:hAnsi="Times New Roman" w:cs="Times New Roman"/>
                <w:b/>
                <w:bCs/>
                <w:szCs w:val="21"/>
              </w:rPr>
              <w:t>经济管理学院期刊分类中</w:t>
            </w:r>
            <w:r w:rsidR="0098341B" w:rsidRPr="00ED0E48">
              <w:rPr>
                <w:rFonts w:ascii="Times New Roman" w:hAnsi="Times New Roman" w:cs="Times New Roman" w:hint="eastAsia"/>
                <w:b/>
                <w:bCs/>
                <w:szCs w:val="21"/>
              </w:rPr>
              <w:t>A1</w:t>
            </w:r>
            <w:r w:rsidR="0098341B" w:rsidRPr="00ED0E48">
              <w:rPr>
                <w:rFonts w:ascii="Times New Roman" w:hAnsi="Times New Roman" w:cs="Times New Roman"/>
                <w:b/>
                <w:bCs/>
                <w:szCs w:val="21"/>
              </w:rPr>
              <w:t>期刊</w:t>
            </w:r>
            <w:r w:rsidR="0098341B" w:rsidRPr="00ED0E48">
              <w:rPr>
                <w:rFonts w:ascii="Times New Roman" w:hAnsi="Times New Roman" w:cs="Times New Roman" w:hint="eastAsia"/>
                <w:b/>
                <w:bCs/>
                <w:szCs w:val="21"/>
              </w:rPr>
              <w:t>论文</w:t>
            </w:r>
            <w:r w:rsidR="003846E0">
              <w:rPr>
                <w:rFonts w:ascii="Times New Roman" w:hAnsi="Times New Roman" w:cs="Times New Roman" w:hint="eastAsia"/>
                <w:b/>
                <w:bCs/>
                <w:szCs w:val="21"/>
              </w:rPr>
              <w:t>，导师</w:t>
            </w:r>
            <w:proofErr w:type="gramStart"/>
            <w:r w:rsidR="003846E0">
              <w:rPr>
                <w:rFonts w:ascii="Times New Roman" w:hAnsi="Times New Roman" w:cs="Times New Roman" w:hint="eastAsia"/>
                <w:b/>
                <w:bCs/>
                <w:szCs w:val="21"/>
              </w:rPr>
              <w:t>一</w:t>
            </w:r>
            <w:proofErr w:type="gramEnd"/>
            <w:r w:rsidR="003846E0">
              <w:rPr>
                <w:rFonts w:ascii="Times New Roman" w:hAnsi="Times New Roman" w:cs="Times New Roman" w:hint="eastAsia"/>
                <w:b/>
                <w:bCs/>
                <w:szCs w:val="21"/>
              </w:rPr>
              <w:t>作，个人二作</w:t>
            </w:r>
            <w:r w:rsidR="0098341B" w:rsidRPr="00ED0E48">
              <w:rPr>
                <w:rFonts w:ascii="Times New Roman" w:hAnsi="Times New Roman" w:cs="Times New Roman" w:hint="eastAsia"/>
                <w:b/>
                <w:bCs/>
                <w:szCs w:val="21"/>
              </w:rPr>
              <w:t>：</w:t>
            </w:r>
          </w:p>
          <w:p w14:paraId="69DDDD46" w14:textId="78078687" w:rsidR="0098341B" w:rsidRPr="003106B6" w:rsidRDefault="002B6CDC" w:rsidP="00F559CE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44C60">
              <w:rPr>
                <w:rFonts w:ascii="Times New Roman" w:eastAsia="宋体" w:hAnsi="Times New Roman" w:cs="Times New Roman"/>
              </w:rPr>
              <w:t>[</w:t>
            </w:r>
            <w:r>
              <w:rPr>
                <w:rFonts w:ascii="Times New Roman" w:eastAsia="宋体" w:hAnsi="Times New Roman" w:cs="Times New Roman" w:hint="eastAsia"/>
              </w:rPr>
              <w:t>1]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孙传旺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,</w:t>
            </w:r>
            <w:r w:rsidR="00CD2B9C" w:rsidRPr="00656AEA">
              <w:rPr>
                <w:rFonts w:ascii="Times New Roman" w:hAnsi="Times New Roman" w:cs="Times New Roman" w:hint="eastAsia"/>
                <w:b/>
                <w:bCs/>
                <w:szCs w:val="21"/>
              </w:rPr>
              <w:t>魏晓楠</w:t>
            </w:r>
            <w:r w:rsidR="00CD2B9C" w:rsidRPr="00656AEA">
              <w:rPr>
                <w:rFonts w:ascii="Times New Roman" w:hAnsi="Times New Roman" w:cs="Times New Roman" w:hint="eastAsia"/>
                <w:b/>
                <w:bCs/>
                <w:szCs w:val="21"/>
              </w:rPr>
              <w:t>(</w:t>
            </w:r>
            <w:r w:rsidR="00CD2B9C" w:rsidRPr="00656AEA">
              <w:rPr>
                <w:rFonts w:ascii="Times New Roman" w:hAnsi="Times New Roman" w:cs="Times New Roman" w:hint="eastAsia"/>
                <w:b/>
                <w:bCs/>
                <w:szCs w:val="21"/>
              </w:rPr>
              <w:t>通讯作者</w:t>
            </w:r>
            <w:r w:rsidR="00CD2B9C" w:rsidRPr="00656AEA">
              <w:rPr>
                <w:rFonts w:ascii="Times New Roman" w:hAnsi="Times New Roman" w:cs="Times New Roman" w:hint="eastAsia"/>
                <w:b/>
                <w:bCs/>
                <w:szCs w:val="21"/>
              </w:rPr>
              <w:t>)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.</w:t>
            </w:r>
            <w:proofErr w:type="gramStart"/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双碳背景</w:t>
            </w:r>
            <w:proofErr w:type="gramEnd"/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下我国碳账户建设的模式、经验与发展方向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.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东南学术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 xml:space="preserve">,2022(06) :197-207. 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被</w:t>
            </w:r>
            <w:r w:rsidR="00CD2B9C" w:rsidRPr="003106B6">
              <w:rPr>
                <w:rFonts w:ascii="Times New Roman" w:hAnsi="Times New Roman" w:cs="Times New Roman" w:hint="eastAsia"/>
                <w:b/>
                <w:bCs/>
                <w:szCs w:val="21"/>
              </w:rPr>
              <w:t>《新华文摘》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《中国人民大学复印报刊资料》全文收录</w:t>
            </w:r>
            <w:r w:rsidR="00CD2B9C" w:rsidRPr="003106B6">
              <w:rPr>
                <w:rFonts w:ascii="Times New Roman" w:hAnsi="Times New Roman" w:cs="Times New Roman" w:hint="eastAsia"/>
                <w:szCs w:val="21"/>
              </w:rPr>
              <w:t>.</w:t>
            </w:r>
          </w:p>
          <w:p w14:paraId="74126815" w14:textId="3608BC11" w:rsidR="00B526FA" w:rsidRDefault="003106B6" w:rsidP="00F559CE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106B6">
              <w:rPr>
                <w:rFonts w:ascii="Times New Roman" w:hAnsi="Times New Roman" w:cs="Times New Roman" w:hint="eastAsia"/>
                <w:b/>
                <w:bCs/>
                <w:szCs w:val="21"/>
              </w:rPr>
              <w:t>全文转载刊发于《新华文摘》</w:t>
            </w:r>
            <w:r w:rsidRPr="003106B6">
              <w:rPr>
                <w:rFonts w:ascii="Times New Roman" w:hAnsi="Times New Roman" w:cs="Times New Roman" w:hint="eastAsia"/>
                <w:b/>
                <w:bCs/>
                <w:szCs w:val="21"/>
              </w:rPr>
              <w:t>2023</w:t>
            </w:r>
            <w:r w:rsidRPr="003106B6">
              <w:rPr>
                <w:rFonts w:ascii="Times New Roman" w:hAnsi="Times New Roman" w:cs="Times New Roman" w:hint="eastAsia"/>
                <w:b/>
                <w:bCs/>
                <w:szCs w:val="21"/>
              </w:rPr>
              <w:t>年第</w:t>
            </w:r>
            <w:r w:rsidRPr="003106B6">
              <w:rPr>
                <w:rFonts w:ascii="Times New Roman" w:hAnsi="Times New Roman" w:cs="Times New Roman" w:hint="eastAsia"/>
                <w:b/>
                <w:bCs/>
                <w:szCs w:val="21"/>
              </w:rPr>
              <w:t>10</w:t>
            </w:r>
            <w:r w:rsidRPr="003106B6">
              <w:rPr>
                <w:rFonts w:ascii="Times New Roman" w:hAnsi="Times New Roman" w:cs="Times New Roman" w:hint="eastAsia"/>
                <w:b/>
                <w:bCs/>
                <w:szCs w:val="21"/>
              </w:rPr>
              <w:t>期。</w:t>
            </w:r>
          </w:p>
          <w:p w14:paraId="62A6C7EC" w14:textId="576C0F72" w:rsidR="007B011F" w:rsidRDefault="00ED0E48" w:rsidP="00F559CE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 xml:space="preserve">2. </w:t>
            </w: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其他</w:t>
            </w:r>
            <w:r w:rsidR="000C62DF">
              <w:rPr>
                <w:rFonts w:ascii="Times New Roman" w:hAnsi="Times New Roman" w:cs="Times New Roman" w:hint="eastAsia"/>
                <w:b/>
                <w:bCs/>
                <w:szCs w:val="21"/>
              </w:rPr>
              <w:t>个人</w:t>
            </w:r>
            <w:proofErr w:type="gramStart"/>
            <w:r w:rsidR="000C62DF">
              <w:rPr>
                <w:rFonts w:ascii="Times New Roman" w:hAnsi="Times New Roman" w:cs="Times New Roman" w:hint="eastAsia"/>
                <w:b/>
                <w:bCs/>
                <w:szCs w:val="21"/>
              </w:rPr>
              <w:t>一</w:t>
            </w:r>
            <w:proofErr w:type="gramEnd"/>
            <w:r w:rsidR="000C62DF">
              <w:rPr>
                <w:rFonts w:ascii="Times New Roman" w:hAnsi="Times New Roman" w:cs="Times New Roman" w:hint="eastAsia"/>
                <w:b/>
                <w:bCs/>
                <w:szCs w:val="21"/>
              </w:rPr>
              <w:t>作，或</w:t>
            </w:r>
            <w:r w:rsidR="007B011F">
              <w:rPr>
                <w:rFonts w:ascii="Times New Roman" w:hAnsi="Times New Roman" w:cs="Times New Roman" w:hint="eastAsia"/>
                <w:b/>
                <w:bCs/>
                <w:szCs w:val="21"/>
              </w:rPr>
              <w:t>导师</w:t>
            </w:r>
            <w:proofErr w:type="gramStart"/>
            <w:r w:rsidR="007B011F">
              <w:rPr>
                <w:rFonts w:ascii="Times New Roman" w:hAnsi="Times New Roman" w:cs="Times New Roman" w:hint="eastAsia"/>
                <w:b/>
                <w:bCs/>
                <w:szCs w:val="21"/>
              </w:rPr>
              <w:t>一</w:t>
            </w:r>
            <w:proofErr w:type="gramEnd"/>
            <w:r w:rsidR="007B011F">
              <w:rPr>
                <w:rFonts w:ascii="Times New Roman" w:hAnsi="Times New Roman" w:cs="Times New Roman" w:hint="eastAsia"/>
                <w:b/>
                <w:bCs/>
                <w:szCs w:val="21"/>
              </w:rPr>
              <w:t>作，个人二作论文</w:t>
            </w:r>
            <w:r w:rsidR="00767934">
              <w:rPr>
                <w:rFonts w:ascii="Times New Roman" w:hAnsi="Times New Roman" w:cs="Times New Roman" w:hint="eastAsia"/>
                <w:b/>
                <w:bCs/>
                <w:szCs w:val="21"/>
              </w:rPr>
              <w:t>，</w:t>
            </w:r>
            <w:r w:rsidR="00DA3F37" w:rsidRPr="00ED0E48">
              <w:rPr>
                <w:rFonts w:ascii="Times New Roman" w:hAnsi="Times New Roman" w:cs="Times New Roman" w:hint="eastAsia"/>
                <w:b/>
                <w:bCs/>
                <w:szCs w:val="21"/>
              </w:rPr>
              <w:t>A</w:t>
            </w:r>
            <w:r w:rsidR="00DC1914">
              <w:rPr>
                <w:rFonts w:ascii="Times New Roman" w:hAnsi="Times New Roman" w:cs="Times New Roman" w:hint="eastAsia"/>
                <w:b/>
                <w:bCs/>
                <w:szCs w:val="21"/>
              </w:rPr>
              <w:t>2</w:t>
            </w:r>
            <w:r w:rsidR="00DA3F37" w:rsidRPr="00ED0E48">
              <w:rPr>
                <w:rFonts w:ascii="Times New Roman" w:hAnsi="Times New Roman" w:cs="Times New Roman"/>
                <w:b/>
                <w:bCs/>
                <w:szCs w:val="21"/>
              </w:rPr>
              <w:t>期刊</w:t>
            </w:r>
            <w:r w:rsidR="00DA3F37" w:rsidRPr="00ED0E48">
              <w:rPr>
                <w:rFonts w:ascii="Times New Roman" w:hAnsi="Times New Roman" w:cs="Times New Roman" w:hint="eastAsia"/>
                <w:b/>
                <w:bCs/>
                <w:szCs w:val="21"/>
              </w:rPr>
              <w:t>论文</w:t>
            </w:r>
            <w:r w:rsidR="00DA3F37">
              <w:rPr>
                <w:rFonts w:ascii="Times New Roman" w:hAnsi="Times New Roman" w:cs="Times New Roman" w:hint="eastAsia"/>
                <w:b/>
                <w:bCs/>
                <w:szCs w:val="21"/>
              </w:rPr>
              <w:t>2</w:t>
            </w:r>
            <w:r w:rsidR="00DA3F37">
              <w:rPr>
                <w:rFonts w:ascii="Times New Roman" w:hAnsi="Times New Roman" w:cs="Times New Roman" w:hint="eastAsia"/>
                <w:b/>
                <w:bCs/>
                <w:szCs w:val="21"/>
              </w:rPr>
              <w:t>篇</w:t>
            </w:r>
            <w:r w:rsidR="007B011F">
              <w:rPr>
                <w:rFonts w:ascii="Times New Roman" w:hAnsi="Times New Roman" w:cs="Times New Roman" w:hint="eastAsia"/>
                <w:b/>
                <w:bCs/>
                <w:szCs w:val="21"/>
              </w:rPr>
              <w:t>：</w:t>
            </w:r>
          </w:p>
          <w:p w14:paraId="06C25796" w14:textId="3F43FD03" w:rsidR="000C62DF" w:rsidRDefault="000C62DF" w:rsidP="00F559CE">
            <w:pPr>
              <w:rPr>
                <w:rFonts w:ascii="Times New Roman" w:eastAsia="宋体" w:hAnsi="Times New Roman" w:cs="Times New Roman"/>
              </w:rPr>
            </w:pPr>
            <w:r w:rsidRPr="00344C60">
              <w:rPr>
                <w:rFonts w:ascii="Times New Roman" w:eastAsia="宋体" w:hAnsi="Times New Roman" w:cs="Times New Roman"/>
              </w:rPr>
              <w:t>[</w:t>
            </w:r>
            <w:r>
              <w:rPr>
                <w:rFonts w:ascii="Times New Roman" w:eastAsia="宋体" w:hAnsi="Times New Roman" w:cs="Times New Roman" w:hint="eastAsia"/>
              </w:rPr>
              <w:t>1]</w:t>
            </w:r>
            <w:r w:rsidRPr="0031231F">
              <w:rPr>
                <w:rFonts w:ascii="Times New Roman" w:eastAsia="宋体" w:hAnsi="Times New Roman" w:cs="Times New Roman"/>
                <w:b/>
                <w:bCs/>
              </w:rPr>
              <w:t>魏晓楠</w:t>
            </w:r>
            <w:r w:rsidRPr="00344C60">
              <w:rPr>
                <w:rFonts w:ascii="Times New Roman" w:eastAsia="宋体" w:hAnsi="Times New Roman" w:cs="Times New Roman"/>
              </w:rPr>
              <w:t>,</w:t>
            </w:r>
            <w:r w:rsidRPr="00344C60">
              <w:rPr>
                <w:rFonts w:ascii="Times New Roman" w:eastAsia="宋体" w:hAnsi="Times New Roman" w:cs="Times New Roman"/>
              </w:rPr>
              <w:t>孙传旺</w:t>
            </w:r>
            <w:r w:rsidRPr="00344C60">
              <w:rPr>
                <w:rFonts w:ascii="Times New Roman" w:eastAsia="宋体" w:hAnsi="Times New Roman" w:cs="Times New Roman"/>
              </w:rPr>
              <w:t>.</w:t>
            </w:r>
            <w:r w:rsidRPr="00344C60">
              <w:rPr>
                <w:rFonts w:ascii="Times New Roman" w:eastAsia="宋体" w:hAnsi="Times New Roman" w:cs="Times New Roman"/>
              </w:rPr>
              <w:t>退出政府补贴与提高企业经济绩效能否兼得？</w:t>
            </w:r>
            <w:r w:rsidRPr="00344C60">
              <w:rPr>
                <w:rFonts w:ascii="Times New Roman" w:eastAsia="宋体" w:hAnsi="Times New Roman" w:cs="Times New Roman"/>
              </w:rPr>
              <w:t>——</w:t>
            </w:r>
            <w:proofErr w:type="gramStart"/>
            <w:r w:rsidRPr="00344C60">
              <w:rPr>
                <w:rFonts w:ascii="Times New Roman" w:eastAsia="宋体" w:hAnsi="Times New Roman" w:cs="Times New Roman"/>
              </w:rPr>
              <w:t>基于碳排放权</w:t>
            </w:r>
            <w:proofErr w:type="gramEnd"/>
            <w:r w:rsidRPr="00344C60">
              <w:rPr>
                <w:rFonts w:ascii="Times New Roman" w:eastAsia="宋体" w:hAnsi="Times New Roman" w:cs="Times New Roman"/>
              </w:rPr>
              <w:t>交易试点准自然实验</w:t>
            </w:r>
            <w:r w:rsidRPr="00344C60">
              <w:rPr>
                <w:rFonts w:ascii="Times New Roman" w:eastAsia="宋体" w:hAnsi="Times New Roman" w:cs="Times New Roman"/>
              </w:rPr>
              <w:t>[J].</w:t>
            </w:r>
            <w:r w:rsidRPr="00344C60">
              <w:rPr>
                <w:rFonts w:ascii="Times New Roman" w:eastAsia="宋体" w:hAnsi="Times New Roman" w:cs="Times New Roman"/>
              </w:rPr>
              <w:t>统计研究</w:t>
            </w:r>
            <w:r w:rsidRPr="00344C60">
              <w:rPr>
                <w:rFonts w:ascii="Times New Roman" w:eastAsia="宋体" w:hAnsi="Times New Roman" w:cs="Times New Roman"/>
              </w:rPr>
              <w:t>,2023,40(10):16-29. AMI</w:t>
            </w:r>
            <w:r w:rsidRPr="00344C60">
              <w:rPr>
                <w:rFonts w:ascii="Times New Roman" w:eastAsia="宋体" w:hAnsi="Times New Roman" w:cs="Times New Roman"/>
              </w:rPr>
              <w:t>权威</w:t>
            </w:r>
            <w:r w:rsidRPr="00344C60">
              <w:rPr>
                <w:rFonts w:ascii="Times New Roman" w:eastAsia="宋体" w:hAnsi="Times New Roman" w:cs="Times New Roman"/>
              </w:rPr>
              <w:t>.</w:t>
            </w:r>
          </w:p>
          <w:p w14:paraId="4843D2FC" w14:textId="77777777" w:rsidR="000C62DF" w:rsidRDefault="007B011F" w:rsidP="00F55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B011F">
              <w:rPr>
                <w:rFonts w:ascii="Times New Roman" w:eastAsia="宋体" w:hAnsi="Times New Roman" w:cs="Times New Roman"/>
                <w:szCs w:val="21"/>
              </w:rPr>
              <w:t>孙传旺</w:t>
            </w:r>
            <w:r w:rsidRPr="007B011F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</w:p>
          <w:p w14:paraId="0D2BB7C4" w14:textId="097AB92B" w:rsidR="00ED0E48" w:rsidRPr="00744434" w:rsidRDefault="000C62DF" w:rsidP="00F55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44C60">
              <w:rPr>
                <w:rFonts w:ascii="Times New Roman" w:eastAsia="宋体" w:hAnsi="Times New Roman" w:cs="Times New Roman"/>
              </w:rPr>
              <w:t>[</w:t>
            </w:r>
            <w:r>
              <w:rPr>
                <w:rFonts w:ascii="Times New Roman" w:eastAsia="宋体" w:hAnsi="Times New Roman" w:cs="Times New Roman" w:hint="eastAsia"/>
              </w:rPr>
              <w:t>2]</w:t>
            </w:r>
            <w:r w:rsidR="00744434">
              <w:rPr>
                <w:rFonts w:ascii="Times New Roman" w:eastAsia="宋体" w:hAnsi="Times New Roman" w:cs="Times New Roman" w:hint="eastAsia"/>
              </w:rPr>
              <w:t>孙传旺</w:t>
            </w:r>
            <w:r w:rsidR="00744434">
              <w:rPr>
                <w:rFonts w:ascii="Times New Roman" w:eastAsia="宋体" w:hAnsi="Times New Roman" w:cs="Times New Roman" w:hint="eastAsia"/>
              </w:rPr>
              <w:t>,</w:t>
            </w:r>
            <w:r w:rsidR="007B011F" w:rsidRPr="007B011F">
              <w:rPr>
                <w:rFonts w:ascii="Times New Roman" w:eastAsia="宋体" w:hAnsi="Times New Roman" w:cs="Times New Roman"/>
                <w:b/>
                <w:bCs/>
                <w:szCs w:val="21"/>
              </w:rPr>
              <w:t>魏晓楠</w:t>
            </w:r>
            <w:r w:rsidR="007B011F" w:rsidRPr="007B011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(</w:t>
            </w:r>
            <w:r w:rsidR="007B011F" w:rsidRPr="007B011F">
              <w:rPr>
                <w:rFonts w:ascii="Times New Roman" w:eastAsia="宋体" w:hAnsi="Times New Roman" w:cs="Times New Roman"/>
                <w:b/>
                <w:bCs/>
                <w:szCs w:val="21"/>
              </w:rPr>
              <w:t>通讯作者</w:t>
            </w:r>
            <w:r w:rsidR="007B011F" w:rsidRPr="007B011F">
              <w:rPr>
                <w:rFonts w:ascii="Times New Roman" w:eastAsia="宋体" w:hAnsi="Times New Roman" w:cs="Times New Roman"/>
                <w:b/>
                <w:bCs/>
                <w:szCs w:val="21"/>
              </w:rPr>
              <w:t>)</w:t>
            </w:r>
            <w:r w:rsidR="007B011F" w:rsidRPr="007B011F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7B011F" w:rsidRPr="007B011F">
              <w:rPr>
                <w:rFonts w:ascii="Times New Roman" w:eastAsia="宋体" w:hAnsi="Times New Roman" w:cs="Times New Roman"/>
                <w:szCs w:val="21"/>
              </w:rPr>
              <w:t>市场激励型环境规制、政府补贴与企业绩效</w:t>
            </w:r>
            <w:r w:rsidR="007B011F" w:rsidRPr="007B011F">
              <w:rPr>
                <w:rFonts w:ascii="Times New Roman" w:eastAsia="宋体" w:hAnsi="Times New Roman" w:cs="Times New Roman"/>
                <w:szCs w:val="21"/>
              </w:rPr>
              <w:t>[J].</w:t>
            </w:r>
            <w:r w:rsidR="007B011F" w:rsidRPr="007B011F">
              <w:rPr>
                <w:rFonts w:ascii="Times New Roman" w:eastAsia="宋体" w:hAnsi="Times New Roman" w:cs="Times New Roman"/>
                <w:szCs w:val="21"/>
              </w:rPr>
              <w:t>财政研究</w:t>
            </w:r>
            <w:r w:rsidR="007B011F" w:rsidRPr="007B011F">
              <w:rPr>
                <w:rFonts w:ascii="Times New Roman" w:eastAsia="宋体" w:hAnsi="Times New Roman" w:cs="Times New Roman"/>
                <w:szCs w:val="21"/>
              </w:rPr>
              <w:t>,2022(7):97-112.</w:t>
            </w:r>
            <w:r w:rsidR="007B011F">
              <w:rPr>
                <w:rFonts w:ascii="Times New Roman" w:hAnsi="Times New Roman" w:cs="Times New Roman"/>
                <w:b/>
                <w:bCs/>
                <w:szCs w:val="21"/>
              </w:rPr>
              <w:br/>
            </w:r>
            <w:r w:rsidR="00744434">
              <w:rPr>
                <w:rFonts w:ascii="Times New Roman" w:eastAsia="宋体" w:hAnsi="Times New Roman" w:cs="Times New Roman" w:hint="eastAsia"/>
                <w:b/>
                <w:bCs/>
              </w:rPr>
              <w:t>3.</w:t>
            </w:r>
            <w:r w:rsidR="001E609A">
              <w:rPr>
                <w:rFonts w:ascii="Times New Roman" w:eastAsia="宋体" w:hAnsi="Times New Roman" w:cs="Times New Roman" w:hint="eastAsia"/>
                <w:b/>
                <w:bCs/>
              </w:rPr>
              <w:t>入职以来，发表的其他论文，作者单位</w:t>
            </w:r>
            <w:r w:rsidR="00ED0E48" w:rsidRPr="006B5937">
              <w:rPr>
                <w:rFonts w:ascii="Times New Roman" w:eastAsia="宋体" w:hAnsi="Times New Roman" w:cs="Times New Roman" w:hint="eastAsia"/>
                <w:b/>
                <w:bCs/>
              </w:rPr>
              <w:t>为中国地质大学（北京）经济管理学院</w:t>
            </w:r>
            <w:r w:rsidR="00863BEC">
              <w:rPr>
                <w:rFonts w:ascii="Times New Roman" w:eastAsia="宋体" w:hAnsi="Times New Roman" w:cs="Times New Roman" w:hint="eastAsia"/>
                <w:b/>
                <w:bCs/>
              </w:rPr>
              <w:t>：</w:t>
            </w:r>
          </w:p>
          <w:p w14:paraId="6336B3C8" w14:textId="28E66A96" w:rsidR="00ED0E48" w:rsidRDefault="00ED0E48" w:rsidP="00F559CE">
            <w:pPr>
              <w:rPr>
                <w:rFonts w:ascii="Times New Roman" w:eastAsia="宋体" w:hAnsi="Times New Roman" w:cs="Times New Roman"/>
              </w:rPr>
            </w:pPr>
            <w:r w:rsidRPr="005333CD">
              <w:rPr>
                <w:rFonts w:ascii="Times New Roman" w:eastAsia="宋体" w:hAnsi="Times New Roman" w:cs="Times New Roman"/>
              </w:rPr>
              <w:t>[</w:t>
            </w:r>
            <w:r w:rsidR="00744434">
              <w:rPr>
                <w:rFonts w:ascii="Times New Roman" w:eastAsia="宋体" w:hAnsi="Times New Roman" w:cs="Times New Roman" w:hint="eastAsia"/>
              </w:rPr>
              <w:t>1</w:t>
            </w:r>
            <w:r w:rsidRPr="005333CD">
              <w:rPr>
                <w:rFonts w:ascii="Times New Roman" w:eastAsia="宋体" w:hAnsi="Times New Roman" w:cs="Times New Roman"/>
              </w:rPr>
              <w:t>]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 w:rsidRPr="005333CD">
              <w:rPr>
                <w:rFonts w:ascii="Times New Roman" w:eastAsia="宋体" w:hAnsi="Times New Roman" w:cs="Times New Roman"/>
              </w:rPr>
              <w:t>潘家华</w:t>
            </w:r>
            <w:r w:rsidRPr="005333CD">
              <w:rPr>
                <w:rFonts w:ascii="Times New Roman" w:eastAsia="宋体" w:hAnsi="Times New Roman" w:cs="Times New Roman"/>
              </w:rPr>
              <w:t>,</w:t>
            </w:r>
            <w:r w:rsidRPr="0031231F">
              <w:rPr>
                <w:rFonts w:ascii="Times New Roman" w:eastAsia="宋体" w:hAnsi="Times New Roman" w:cs="Times New Roman"/>
                <w:b/>
                <w:bCs/>
              </w:rPr>
              <w:t>魏晓楠</w:t>
            </w:r>
            <w:r w:rsidRPr="005333CD">
              <w:rPr>
                <w:rFonts w:ascii="Times New Roman" w:eastAsia="宋体" w:hAnsi="Times New Roman" w:cs="Times New Roman"/>
              </w:rPr>
              <w:t>,</w:t>
            </w:r>
            <w:r w:rsidRPr="005333CD">
              <w:rPr>
                <w:rFonts w:ascii="Times New Roman" w:eastAsia="宋体" w:hAnsi="Times New Roman" w:cs="Times New Roman"/>
              </w:rPr>
              <w:t>孙传旺</w:t>
            </w:r>
            <w:r w:rsidRPr="005333CD">
              <w:rPr>
                <w:rFonts w:ascii="Times New Roman" w:eastAsia="宋体" w:hAnsi="Times New Roman" w:cs="Times New Roman"/>
              </w:rPr>
              <w:t>.</w:t>
            </w:r>
            <w:proofErr w:type="gramStart"/>
            <w:r w:rsidRPr="005333CD">
              <w:rPr>
                <w:rFonts w:ascii="Times New Roman" w:eastAsia="宋体" w:hAnsi="Times New Roman" w:cs="Times New Roman"/>
              </w:rPr>
              <w:t>净零碳</w:t>
            </w:r>
            <w:proofErr w:type="gramEnd"/>
            <w:r w:rsidRPr="005333CD">
              <w:rPr>
                <w:rFonts w:ascii="Times New Roman" w:eastAsia="宋体" w:hAnsi="Times New Roman" w:cs="Times New Roman"/>
              </w:rPr>
              <w:t>转轨发展与多赢协同</w:t>
            </w:r>
            <w:r w:rsidRPr="005333CD">
              <w:rPr>
                <w:rFonts w:ascii="Times New Roman" w:eastAsia="宋体" w:hAnsi="Times New Roman" w:cs="Times New Roman"/>
              </w:rPr>
              <w:t>[J].</w:t>
            </w:r>
            <w:r w:rsidRPr="005333CD">
              <w:rPr>
                <w:rFonts w:ascii="Times New Roman" w:eastAsia="宋体" w:hAnsi="Times New Roman" w:cs="Times New Roman"/>
              </w:rPr>
              <w:t>世界社会科学</w:t>
            </w:r>
            <w:r w:rsidRPr="005333CD">
              <w:rPr>
                <w:rFonts w:ascii="Times New Roman" w:eastAsia="宋体" w:hAnsi="Times New Roman" w:cs="Times New Roman"/>
              </w:rPr>
              <w:t>,2023(04):80-94+243.</w:t>
            </w:r>
            <w:r w:rsidRPr="0078732B">
              <w:rPr>
                <w:rFonts w:ascii="Times New Roman" w:eastAsia="宋体" w:hAnsi="Times New Roman" w:cs="Times New Roman"/>
              </w:rPr>
              <w:t xml:space="preserve"> AMI</w:t>
            </w:r>
            <w:r w:rsidRPr="0078732B">
              <w:rPr>
                <w:rFonts w:ascii="Times New Roman" w:eastAsia="宋体" w:hAnsi="Times New Roman" w:cs="Times New Roman"/>
              </w:rPr>
              <w:t>核心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</w:p>
          <w:p w14:paraId="449BDC6B" w14:textId="3CA2699A" w:rsidR="00ED0E48" w:rsidRDefault="00ED0E48" w:rsidP="00F559CE">
            <w:pPr>
              <w:rPr>
                <w:rFonts w:ascii="Times New Roman" w:eastAsia="宋体" w:hAnsi="Times New Roman" w:cs="Times New Roman"/>
              </w:rPr>
            </w:pPr>
            <w:r w:rsidRPr="005333CD">
              <w:rPr>
                <w:rFonts w:ascii="Times New Roman" w:eastAsia="宋体" w:hAnsi="Times New Roman" w:cs="Times New Roman"/>
              </w:rPr>
              <w:t>[</w:t>
            </w:r>
            <w:r w:rsidR="00744434">
              <w:rPr>
                <w:rFonts w:ascii="Times New Roman" w:eastAsia="宋体" w:hAnsi="Times New Roman" w:cs="Times New Roman" w:hint="eastAsia"/>
              </w:rPr>
              <w:t>2</w:t>
            </w:r>
            <w:r w:rsidRPr="005333CD">
              <w:rPr>
                <w:rFonts w:ascii="Times New Roman" w:eastAsia="宋体" w:hAnsi="Times New Roman" w:cs="Times New Roman"/>
              </w:rPr>
              <w:t>]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proofErr w:type="gramStart"/>
            <w:r w:rsidRPr="0078732B">
              <w:rPr>
                <w:rFonts w:ascii="Times New Roman" w:eastAsia="宋体" w:hAnsi="Times New Roman" w:cs="Times New Roman"/>
              </w:rPr>
              <w:t>蔡</w:t>
            </w:r>
            <w:proofErr w:type="gramEnd"/>
            <w:r w:rsidRPr="0078732B">
              <w:rPr>
                <w:rFonts w:ascii="Times New Roman" w:eastAsia="宋体" w:hAnsi="Times New Roman" w:cs="Times New Roman"/>
              </w:rPr>
              <w:t>晶晶</w:t>
            </w:r>
            <w:r w:rsidRPr="0078732B">
              <w:rPr>
                <w:rFonts w:ascii="Times New Roman" w:eastAsia="宋体" w:hAnsi="Times New Roman" w:cs="Times New Roman"/>
              </w:rPr>
              <w:t xml:space="preserve">, </w:t>
            </w:r>
            <w:r w:rsidRPr="0031231F">
              <w:rPr>
                <w:rFonts w:ascii="Times New Roman" w:eastAsia="宋体" w:hAnsi="Times New Roman" w:cs="Times New Roman"/>
                <w:b/>
                <w:bCs/>
              </w:rPr>
              <w:t>魏晓楠</w:t>
            </w:r>
            <w:r w:rsidRPr="0031231F">
              <w:rPr>
                <w:rFonts w:ascii="Times New Roman" w:eastAsia="宋体" w:hAnsi="Times New Roman" w:cs="Times New Roman"/>
                <w:b/>
                <w:bCs/>
              </w:rPr>
              <w:t>(</w:t>
            </w:r>
            <w:r w:rsidRPr="0031231F">
              <w:rPr>
                <w:rFonts w:ascii="Times New Roman" w:eastAsia="宋体" w:hAnsi="Times New Roman" w:cs="Times New Roman"/>
                <w:b/>
                <w:bCs/>
              </w:rPr>
              <w:t>通讯作者</w:t>
            </w:r>
            <w:r w:rsidRPr="0031231F">
              <w:rPr>
                <w:rFonts w:ascii="Times New Roman" w:eastAsia="宋体" w:hAnsi="Times New Roman" w:cs="Times New Roman"/>
                <w:b/>
                <w:bCs/>
              </w:rPr>
              <w:t>)</w:t>
            </w:r>
            <w:r w:rsidRPr="0078732B">
              <w:rPr>
                <w:rFonts w:ascii="Times New Roman" w:eastAsia="宋体" w:hAnsi="Times New Roman" w:cs="Times New Roman"/>
              </w:rPr>
              <w:t>. "</w:t>
            </w:r>
            <w:r w:rsidRPr="0078732B">
              <w:rPr>
                <w:rFonts w:ascii="Times New Roman" w:eastAsia="宋体" w:hAnsi="Times New Roman" w:cs="Times New Roman"/>
              </w:rPr>
              <w:t>政府治理绩效感知是否提高了公众的环保参与程度</w:t>
            </w:r>
            <w:r w:rsidRPr="0078732B">
              <w:rPr>
                <w:rFonts w:ascii="Times New Roman" w:eastAsia="宋体" w:hAnsi="Times New Roman" w:cs="Times New Roman"/>
              </w:rPr>
              <w:t>?——</w:t>
            </w:r>
            <w:r w:rsidRPr="0078732B">
              <w:rPr>
                <w:rFonts w:ascii="Times New Roman" w:eastAsia="宋体" w:hAnsi="Times New Roman" w:cs="Times New Roman"/>
              </w:rPr>
              <w:t>来自福州市黑臭水体调研与网络诉求数据的双重证据</w:t>
            </w:r>
            <w:r w:rsidRPr="0078732B">
              <w:rPr>
                <w:rFonts w:ascii="Times New Roman" w:eastAsia="宋体" w:hAnsi="Times New Roman" w:cs="Times New Roman"/>
              </w:rPr>
              <w:t xml:space="preserve">". </w:t>
            </w:r>
            <w:r w:rsidRPr="0078732B">
              <w:rPr>
                <w:rFonts w:ascii="Times New Roman" w:eastAsia="宋体" w:hAnsi="Times New Roman" w:cs="Times New Roman"/>
              </w:rPr>
              <w:t>公共管理与政策评论</w:t>
            </w:r>
            <w:r w:rsidRPr="0078732B">
              <w:rPr>
                <w:rFonts w:ascii="Times New Roman" w:eastAsia="宋体" w:hAnsi="Times New Roman" w:cs="Times New Roman"/>
              </w:rPr>
              <w:t>. 2023</w:t>
            </w:r>
            <w:r>
              <w:rPr>
                <w:rFonts w:ascii="Times New Roman" w:eastAsia="宋体" w:hAnsi="Times New Roman" w:cs="Times New Roman"/>
              </w:rPr>
              <w:t>,</w:t>
            </w:r>
            <w:r w:rsidRPr="000748C8">
              <w:rPr>
                <w:rFonts w:ascii="Times New Roman" w:eastAsia="宋体" w:hAnsi="Times New Roman" w:cs="Times New Roman"/>
              </w:rPr>
              <w:t>12(05)</w:t>
            </w:r>
            <w:r w:rsidRPr="0078732B">
              <w:rPr>
                <w:rFonts w:ascii="Times New Roman" w:eastAsia="宋体" w:hAnsi="Times New Roman" w:cs="Times New Roman"/>
              </w:rPr>
              <w:t xml:space="preserve">. </w:t>
            </w:r>
            <w:r w:rsidRPr="0078732B">
              <w:rPr>
                <w:rFonts w:ascii="Times New Roman" w:eastAsia="宋体" w:hAnsi="Times New Roman" w:cs="Times New Roman"/>
              </w:rPr>
              <w:t>北大核心</w:t>
            </w:r>
            <w:r w:rsidRPr="0078732B">
              <w:rPr>
                <w:rFonts w:ascii="Times New Roman" w:eastAsia="宋体" w:hAnsi="Times New Roman" w:cs="Times New Roman"/>
              </w:rPr>
              <w:t>, CSSCI, AMI</w:t>
            </w:r>
            <w:r>
              <w:rPr>
                <w:rFonts w:ascii="Times New Roman" w:eastAsia="宋体" w:hAnsi="Times New Roman" w:cs="Times New Roman" w:hint="eastAsia"/>
              </w:rPr>
              <w:t>核心</w:t>
            </w:r>
            <w:r w:rsidRPr="0078732B">
              <w:rPr>
                <w:rFonts w:ascii="Times New Roman" w:eastAsia="宋体" w:hAnsi="Times New Roman" w:cs="Times New Roman"/>
              </w:rPr>
              <w:t>.</w:t>
            </w:r>
          </w:p>
          <w:p w14:paraId="012FDD20" w14:textId="30F7F012" w:rsidR="007B011F" w:rsidRPr="00744434" w:rsidRDefault="00ED0E48" w:rsidP="00F559CE">
            <w:pPr>
              <w:rPr>
                <w:rFonts w:ascii="Times New Roman" w:eastAsia="宋体" w:hAnsi="Times New Roman" w:cs="Times New Roman"/>
              </w:rPr>
            </w:pPr>
            <w:r w:rsidRPr="008D7C0C">
              <w:rPr>
                <w:rFonts w:ascii="Times New Roman" w:eastAsia="宋体" w:hAnsi="Times New Roman" w:cs="Times New Roman"/>
              </w:rPr>
              <w:t>[</w:t>
            </w:r>
            <w:r w:rsidR="00744434">
              <w:rPr>
                <w:rFonts w:ascii="Times New Roman" w:eastAsia="宋体" w:hAnsi="Times New Roman" w:cs="Times New Roman" w:hint="eastAsia"/>
              </w:rPr>
              <w:t>3</w:t>
            </w:r>
            <w:r w:rsidRPr="008D7C0C">
              <w:rPr>
                <w:rFonts w:ascii="Times New Roman" w:eastAsia="宋体" w:hAnsi="Times New Roman" w:cs="Times New Roman"/>
              </w:rPr>
              <w:t xml:space="preserve">] </w:t>
            </w:r>
            <w:r w:rsidRPr="008D7C0C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Ouyang Y, Sun C, </w:t>
            </w:r>
            <w:r w:rsidRPr="002973CC">
              <w:rPr>
                <w:rFonts w:ascii="Times New Roman" w:hAnsi="Times New Roman" w:cs="Times New Roman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Wei X </w:t>
            </w:r>
            <w:r w:rsidRPr="002973CC">
              <w:rPr>
                <w:rFonts w:ascii="Times New Roman" w:eastAsia="宋体" w:hAnsi="Times New Roman" w:cs="Times New Roman"/>
                <w:b/>
                <w:bCs/>
              </w:rPr>
              <w:t>(Corresponding author)</w:t>
            </w:r>
            <w:r w:rsidRPr="008D7C0C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, et al. Will Temperature Changes in the Host Country Reduce the Inflow of International Direct Investment? Micro Evidence from Chinese Listed Companies[J]. Environmental and Resource Economics, 2023: 1-26.</w:t>
            </w:r>
            <w:r w:rsidRPr="00F26732">
              <w:rPr>
                <w:rFonts w:ascii="Times New Roman" w:eastAsia="宋体" w:hAnsi="Times New Roman" w:cs="Times New Roman"/>
              </w:rPr>
              <w:t xml:space="preserve"> </w:t>
            </w:r>
            <w:r w:rsidRPr="0078732B">
              <w:rPr>
                <w:rFonts w:ascii="Times New Roman" w:eastAsia="宋体" w:hAnsi="Times New Roman" w:cs="Times New Roman"/>
              </w:rPr>
              <w:t>JCR</w:t>
            </w:r>
            <w:r w:rsidRPr="0078732B">
              <w:rPr>
                <w:rFonts w:ascii="Times New Roman" w:eastAsia="宋体" w:hAnsi="Times New Roman" w:cs="Times New Roman"/>
              </w:rPr>
              <w:t>分区</w:t>
            </w:r>
            <w:r w:rsidRPr="0078732B">
              <w:rPr>
                <w:rFonts w:ascii="Times New Roman" w:eastAsia="宋体" w:hAnsi="Times New Roman" w:cs="Times New Roman"/>
              </w:rPr>
              <w:t>1</w:t>
            </w:r>
            <w:r w:rsidRPr="0078732B">
              <w:rPr>
                <w:rFonts w:ascii="Times New Roman" w:eastAsia="宋体" w:hAnsi="Times New Roman" w:cs="Times New Roman"/>
              </w:rPr>
              <w:t>区</w:t>
            </w:r>
            <w:r w:rsidRPr="0078732B">
              <w:rPr>
                <w:rFonts w:ascii="Times New Roman" w:eastAsia="宋体" w:hAnsi="Times New Roman" w:cs="Times New Roman"/>
              </w:rPr>
              <w:t>, SSCI</w:t>
            </w:r>
            <w:r w:rsidRPr="0078732B">
              <w:rPr>
                <w:rFonts w:ascii="Times New Roman" w:eastAsia="宋体" w:hAnsi="Times New Roman" w:cs="Times New Roman"/>
              </w:rPr>
              <w:t>期刊</w:t>
            </w:r>
            <w:r>
              <w:rPr>
                <w:rFonts w:ascii="Times New Roman" w:eastAsia="宋体" w:hAnsi="Times New Roman" w:cs="Times New Roman"/>
              </w:rPr>
              <w:t>.</w:t>
            </w:r>
          </w:p>
        </w:tc>
      </w:tr>
      <w:tr w:rsidR="00AB5FEA" w:rsidRPr="00B526FA" w14:paraId="2710C773" w14:textId="77777777" w:rsidTr="0098341B">
        <w:trPr>
          <w:trHeight w:val="1424"/>
        </w:trPr>
        <w:tc>
          <w:tcPr>
            <w:tcW w:w="8359" w:type="dxa"/>
            <w:gridSpan w:val="4"/>
          </w:tcPr>
          <w:p w14:paraId="784C6D7A" w14:textId="08AC95CB" w:rsidR="00AB5FE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申请人签字：</w:t>
            </w:r>
            <w:bookmarkStart w:id="0" w:name="_GoBack"/>
            <w:bookmarkEnd w:id="0"/>
          </w:p>
        </w:tc>
      </w:tr>
      <w:tr w:rsidR="00536F3D" w:rsidRPr="00B526FA" w14:paraId="099776AB" w14:textId="77777777" w:rsidTr="0098341B">
        <w:trPr>
          <w:trHeight w:val="1424"/>
        </w:trPr>
        <w:tc>
          <w:tcPr>
            <w:tcW w:w="8359" w:type="dxa"/>
            <w:gridSpan w:val="4"/>
          </w:tcPr>
          <w:p w14:paraId="32A14C7F" w14:textId="632F8DB5" w:rsidR="00536F3D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思想政治审核意见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325C54B0" w14:textId="77777777" w:rsidR="00AB5FE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4DC550" w14:textId="22BD2185" w:rsidR="00B526F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26FA" w:rsidRPr="00B526FA" w14:paraId="6B88466D" w14:textId="77777777" w:rsidTr="0098341B">
        <w:trPr>
          <w:trHeight w:val="1424"/>
        </w:trPr>
        <w:tc>
          <w:tcPr>
            <w:tcW w:w="8359" w:type="dxa"/>
            <w:gridSpan w:val="4"/>
          </w:tcPr>
          <w:p w14:paraId="12B0211E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学院审批意见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6F586B28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3CEFC" w14:textId="6B4E9406" w:rsidR="00AB5FE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</w:p>
        </w:tc>
      </w:tr>
    </w:tbl>
    <w:p w14:paraId="6602BC3B" w14:textId="12EFCC59" w:rsidR="00536F3D" w:rsidRPr="00B526FA" w:rsidRDefault="00536F3D" w:rsidP="00536F3D">
      <w:pPr>
        <w:rPr>
          <w:rFonts w:ascii="Times New Roman" w:hAnsi="Times New Roman" w:cs="Times New Roman"/>
          <w:sz w:val="28"/>
          <w:szCs w:val="28"/>
        </w:rPr>
      </w:pPr>
    </w:p>
    <w:sectPr w:rsidR="00536F3D" w:rsidRPr="00B526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3D"/>
    <w:rsid w:val="000C50C6"/>
    <w:rsid w:val="000C62DF"/>
    <w:rsid w:val="001A3083"/>
    <w:rsid w:val="001E609A"/>
    <w:rsid w:val="002B6CDC"/>
    <w:rsid w:val="003106B6"/>
    <w:rsid w:val="003846E0"/>
    <w:rsid w:val="00410717"/>
    <w:rsid w:val="00412E42"/>
    <w:rsid w:val="00536F3D"/>
    <w:rsid w:val="00605323"/>
    <w:rsid w:val="00656AEA"/>
    <w:rsid w:val="006713F6"/>
    <w:rsid w:val="00730679"/>
    <w:rsid w:val="00744434"/>
    <w:rsid w:val="00767934"/>
    <w:rsid w:val="007B011F"/>
    <w:rsid w:val="007C71E5"/>
    <w:rsid w:val="00863BEC"/>
    <w:rsid w:val="00911E82"/>
    <w:rsid w:val="00963BB7"/>
    <w:rsid w:val="0098341B"/>
    <w:rsid w:val="009D6C9F"/>
    <w:rsid w:val="00A60DA0"/>
    <w:rsid w:val="00AB5FEA"/>
    <w:rsid w:val="00B526FA"/>
    <w:rsid w:val="00B93D9E"/>
    <w:rsid w:val="00BC5CFC"/>
    <w:rsid w:val="00BF30EB"/>
    <w:rsid w:val="00C37254"/>
    <w:rsid w:val="00CD2B9C"/>
    <w:rsid w:val="00DA3F37"/>
    <w:rsid w:val="00DC1914"/>
    <w:rsid w:val="00ED0E48"/>
    <w:rsid w:val="00F3234C"/>
    <w:rsid w:val="00F5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F9A9E"/>
  <w15:docId w15:val="{C55B5833-3F85-488D-9BD6-90330965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lyc</cp:lastModifiedBy>
  <cp:revision>47</cp:revision>
  <dcterms:created xsi:type="dcterms:W3CDTF">2025-03-20T02:55:00Z</dcterms:created>
  <dcterms:modified xsi:type="dcterms:W3CDTF">2025-05-07T01:35:00Z</dcterms:modified>
</cp:coreProperties>
</file>